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6A" w:rsidRPr="007E06EF" w:rsidRDefault="003F6768" w:rsidP="00BE2B6A">
      <w:pPr>
        <w:ind w:firstLine="0"/>
        <w:rPr>
          <w:b/>
        </w:rPr>
      </w:pPr>
      <w:r>
        <w:rPr>
          <w:b/>
        </w:rPr>
        <w:t>17.01.22</w:t>
      </w:r>
      <w:r>
        <w:rPr>
          <w:b/>
        </w:rPr>
        <w:tab/>
      </w:r>
      <w:r>
        <w:rPr>
          <w:b/>
        </w:rPr>
        <w:tab/>
      </w:r>
      <w:r>
        <w:rPr>
          <w:b/>
        </w:rPr>
        <w:tab/>
      </w:r>
      <w:r>
        <w:rPr>
          <w:b/>
        </w:rPr>
        <w:tab/>
      </w:r>
      <w:r>
        <w:rPr>
          <w:b/>
        </w:rPr>
        <w:tab/>
      </w:r>
      <w:r>
        <w:rPr>
          <w:b/>
        </w:rPr>
        <w:tab/>
      </w:r>
      <w:r>
        <w:rPr>
          <w:b/>
        </w:rPr>
        <w:tab/>
        <w:t xml:space="preserve">Учебная группа </w:t>
      </w:r>
      <w:r w:rsidR="00BE2B6A">
        <w:rPr>
          <w:b/>
        </w:rPr>
        <w:t>ТМ</w:t>
      </w:r>
      <w:r>
        <w:rPr>
          <w:b/>
        </w:rPr>
        <w:t>301</w:t>
      </w:r>
      <w:r w:rsidR="00BE2B6A" w:rsidRPr="007E06EF">
        <w:rPr>
          <w:b/>
        </w:rPr>
        <w:t xml:space="preserve"> </w:t>
      </w:r>
    </w:p>
    <w:p w:rsidR="00BE2B6A" w:rsidRDefault="00BE2B6A" w:rsidP="00BE2B6A">
      <w:pPr>
        <w:ind w:firstLine="709"/>
      </w:pPr>
    </w:p>
    <w:p w:rsidR="00BE2B6A" w:rsidRDefault="00BE2B6A" w:rsidP="00BE2B6A">
      <w:pPr>
        <w:pStyle w:val="30"/>
        <w:shd w:val="clear" w:color="auto" w:fill="auto"/>
        <w:spacing w:before="0" w:line="276" w:lineRule="auto"/>
        <w:ind w:left="20"/>
      </w:pPr>
      <w:r>
        <w:rPr>
          <w:spacing w:val="0"/>
          <w:lang w:eastAsia="ru-RU" w:bidi="ru-RU"/>
        </w:rPr>
        <w:t>Преподаватель Павлова Светлана Ивановна</w:t>
      </w:r>
      <w:r>
        <w:rPr>
          <w:spacing w:val="0"/>
          <w:lang w:eastAsia="ru-RU" w:bidi="ru-RU"/>
        </w:rPr>
        <w:br/>
        <w:t>ОП 11 Автомобильные перевозки</w:t>
      </w:r>
      <w:r>
        <w:rPr>
          <w:spacing w:val="0"/>
          <w:lang w:eastAsia="ru-RU" w:bidi="ru-RU"/>
        </w:rPr>
        <w:br/>
        <w:t>Тема 2.1 Технико-эксплуатационные показатели работы грузовых автомобилей</w:t>
      </w:r>
    </w:p>
    <w:p w:rsidR="00BE2B6A" w:rsidRDefault="00BE2B6A" w:rsidP="00BE2B6A">
      <w:pPr>
        <w:spacing w:line="276" w:lineRule="auto"/>
        <w:ind w:left="20"/>
        <w:jc w:val="center"/>
      </w:pPr>
      <w:r>
        <w:rPr>
          <w:spacing w:val="0"/>
          <w:lang w:eastAsia="ru-RU" w:bidi="ru-RU"/>
        </w:rPr>
        <w:t>Лекция №7</w:t>
      </w:r>
    </w:p>
    <w:p w:rsidR="00BE2B6A" w:rsidRDefault="00BE2B6A" w:rsidP="00BE2B6A">
      <w:pPr>
        <w:pStyle w:val="30"/>
        <w:shd w:val="clear" w:color="auto" w:fill="auto"/>
        <w:spacing w:before="0" w:line="276" w:lineRule="auto"/>
        <w:ind w:firstLine="760"/>
        <w:jc w:val="both"/>
      </w:pPr>
      <w:r>
        <w:rPr>
          <w:spacing w:val="0"/>
          <w:lang w:eastAsia="ru-RU" w:bidi="ru-RU"/>
        </w:rPr>
        <w:t>Цели занятия:</w:t>
      </w:r>
    </w:p>
    <w:p w:rsidR="00BE2B6A" w:rsidRDefault="00BE2B6A" w:rsidP="00BE2B6A">
      <w:pPr>
        <w:widowControl w:val="0"/>
        <w:numPr>
          <w:ilvl w:val="0"/>
          <w:numId w:val="1"/>
        </w:numPr>
        <w:tabs>
          <w:tab w:val="left" w:pos="990"/>
        </w:tabs>
        <w:spacing w:line="276" w:lineRule="auto"/>
        <w:ind w:firstLine="760"/>
      </w:pPr>
      <w:proofErr w:type="gramStart"/>
      <w:r>
        <w:rPr>
          <w:rStyle w:val="2"/>
          <w:rFonts w:eastAsiaTheme="minorHAnsi"/>
        </w:rPr>
        <w:t>образовательная</w:t>
      </w:r>
      <w:proofErr w:type="gramEnd"/>
      <w:r>
        <w:rPr>
          <w:rStyle w:val="2"/>
          <w:rFonts w:eastAsiaTheme="minorHAnsi"/>
        </w:rPr>
        <w:t xml:space="preserve"> </w:t>
      </w:r>
      <w:r>
        <w:rPr>
          <w:spacing w:val="0"/>
          <w:lang w:eastAsia="ru-RU" w:bidi="ru-RU"/>
        </w:rPr>
        <w:t>– изучить технико-эксплуатационные показатели работы грузовых автомобилей, общие их понятия и их анализ в планировании и организации работы автотранспорта; парк подвижного состава и его использование;</w:t>
      </w:r>
    </w:p>
    <w:p w:rsidR="00BE2B6A" w:rsidRDefault="00BE2B6A" w:rsidP="00BE2B6A">
      <w:pPr>
        <w:widowControl w:val="0"/>
        <w:numPr>
          <w:ilvl w:val="0"/>
          <w:numId w:val="1"/>
        </w:numPr>
        <w:tabs>
          <w:tab w:val="left" w:pos="1046"/>
        </w:tabs>
        <w:spacing w:line="276" w:lineRule="auto"/>
        <w:ind w:firstLine="760"/>
      </w:pPr>
      <w:proofErr w:type="gramStart"/>
      <w:r>
        <w:rPr>
          <w:rStyle w:val="2"/>
          <w:rFonts w:eastAsiaTheme="minorHAnsi"/>
        </w:rPr>
        <w:t>воспитательная</w:t>
      </w:r>
      <w:proofErr w:type="gramEnd"/>
      <w:r>
        <w:rPr>
          <w:rStyle w:val="2"/>
          <w:rFonts w:eastAsiaTheme="minorHAnsi"/>
        </w:rPr>
        <w:t xml:space="preserve"> </w:t>
      </w:r>
      <w:r>
        <w:rPr>
          <w:spacing w:val="0"/>
          <w:lang w:eastAsia="ru-RU" w:bidi="ru-RU"/>
        </w:rPr>
        <w:t>– воспитание интереса к выбранной специальности;</w:t>
      </w:r>
    </w:p>
    <w:p w:rsidR="00BE2B6A" w:rsidRDefault="00BE2B6A" w:rsidP="00BE2B6A">
      <w:pPr>
        <w:widowControl w:val="0"/>
        <w:numPr>
          <w:ilvl w:val="0"/>
          <w:numId w:val="1"/>
        </w:numPr>
        <w:tabs>
          <w:tab w:val="left" w:pos="990"/>
        </w:tabs>
        <w:spacing w:line="276" w:lineRule="auto"/>
        <w:ind w:firstLine="760"/>
      </w:pPr>
      <w:proofErr w:type="gramStart"/>
      <w:r>
        <w:rPr>
          <w:rStyle w:val="2"/>
          <w:rFonts w:eastAsiaTheme="minorHAnsi"/>
        </w:rPr>
        <w:t>развивающая</w:t>
      </w:r>
      <w:proofErr w:type="gramEnd"/>
      <w:r>
        <w:rPr>
          <w:rStyle w:val="2"/>
          <w:rFonts w:eastAsiaTheme="minorHAnsi"/>
        </w:rPr>
        <w:t xml:space="preserve"> </w:t>
      </w:r>
      <w:r>
        <w:rPr>
          <w:spacing w:val="0"/>
          <w:lang w:eastAsia="ru-RU" w:bidi="ru-RU"/>
        </w:rPr>
        <w:t>– развитие умения анализировать полученную информацию.</w:t>
      </w:r>
    </w:p>
    <w:p w:rsidR="00BE2B6A" w:rsidRDefault="00BE2B6A" w:rsidP="00BE2B6A">
      <w:pPr>
        <w:spacing w:line="276" w:lineRule="auto"/>
        <w:ind w:firstLine="760"/>
      </w:pPr>
      <w:r>
        <w:rPr>
          <w:rStyle w:val="2"/>
          <w:rFonts w:eastAsiaTheme="minorHAnsi"/>
        </w:rPr>
        <w:t xml:space="preserve">Задачи занятия: </w:t>
      </w:r>
      <w:r>
        <w:rPr>
          <w:spacing w:val="0"/>
          <w:lang w:eastAsia="ru-RU" w:bidi="ru-RU"/>
        </w:rPr>
        <w:t xml:space="preserve">рассмотреть общие понятия по технико-эксплуатационных </w:t>
      </w:r>
      <w:proofErr w:type="gramStart"/>
      <w:r>
        <w:rPr>
          <w:spacing w:val="0"/>
          <w:lang w:eastAsia="ru-RU" w:bidi="ru-RU"/>
        </w:rPr>
        <w:t>показателях</w:t>
      </w:r>
      <w:proofErr w:type="gramEnd"/>
      <w:r>
        <w:rPr>
          <w:spacing w:val="0"/>
          <w:lang w:eastAsia="ru-RU" w:bidi="ru-RU"/>
        </w:rPr>
        <w:t>, о ездке и обороте как законченном цикле транспортного процесса, о составе парка и его характеристике.</w:t>
      </w:r>
    </w:p>
    <w:p w:rsidR="00BE2B6A" w:rsidRDefault="00BE2B6A" w:rsidP="00BE2B6A">
      <w:pPr>
        <w:tabs>
          <w:tab w:val="left" w:pos="2891"/>
        </w:tabs>
        <w:spacing w:line="276" w:lineRule="auto"/>
        <w:ind w:firstLine="709"/>
      </w:pPr>
      <w:r>
        <w:rPr>
          <w:rStyle w:val="2"/>
          <w:rFonts w:eastAsiaTheme="minorHAnsi"/>
        </w:rPr>
        <w:t>Мотивация:</w:t>
      </w:r>
      <w:r>
        <w:rPr>
          <w:rStyle w:val="2"/>
          <w:rFonts w:eastAsiaTheme="minorHAnsi"/>
        </w:rPr>
        <w:tab/>
      </w:r>
      <w:r>
        <w:rPr>
          <w:spacing w:val="0"/>
          <w:lang w:eastAsia="ru-RU" w:bidi="ru-RU"/>
        </w:rPr>
        <w:t>полученные знания и умения необходимы для</w:t>
      </w:r>
      <w:r>
        <w:t xml:space="preserve"> </w:t>
      </w:r>
      <w:r>
        <w:rPr>
          <w:spacing w:val="0"/>
          <w:lang w:eastAsia="ru-RU" w:bidi="ru-RU"/>
        </w:rPr>
        <w:t>дальней</w:t>
      </w:r>
      <w:r w:rsidR="00711CD2">
        <w:rPr>
          <w:spacing w:val="0"/>
          <w:lang w:eastAsia="ru-RU" w:bidi="ru-RU"/>
        </w:rPr>
        <w:t>шего изучения учебной дисциплины ОП11</w:t>
      </w:r>
      <w:r>
        <w:rPr>
          <w:spacing w:val="0"/>
          <w:lang w:eastAsia="ru-RU" w:bidi="ru-RU"/>
        </w:rPr>
        <w:t xml:space="preserve"> и найдут практическое применение при тру</w:t>
      </w:r>
      <w:r w:rsidR="00711CD2">
        <w:rPr>
          <w:spacing w:val="0"/>
          <w:lang w:eastAsia="ru-RU" w:bidi="ru-RU"/>
        </w:rPr>
        <w:t>доустройстве по специальности.</w:t>
      </w:r>
    </w:p>
    <w:p w:rsidR="00BE2B6A" w:rsidRDefault="00BE2B6A" w:rsidP="00BE2B6A">
      <w:pPr>
        <w:pStyle w:val="10"/>
        <w:shd w:val="clear" w:color="auto" w:fill="auto"/>
        <w:spacing w:after="0" w:line="276" w:lineRule="auto"/>
        <w:ind w:firstLine="760"/>
        <w:jc w:val="both"/>
      </w:pPr>
      <w:bookmarkStart w:id="0" w:name="bookmark1"/>
      <w:r>
        <w:rPr>
          <w:spacing w:val="0"/>
          <w:lang w:eastAsia="ru-RU" w:bidi="ru-RU"/>
        </w:rPr>
        <w:t>Задание студентам:</w:t>
      </w:r>
      <w:bookmarkEnd w:id="0"/>
    </w:p>
    <w:p w:rsidR="00BE2B6A" w:rsidRDefault="00BE2B6A" w:rsidP="00BE2B6A">
      <w:pPr>
        <w:widowControl w:val="0"/>
        <w:numPr>
          <w:ilvl w:val="0"/>
          <w:numId w:val="2"/>
        </w:numPr>
        <w:tabs>
          <w:tab w:val="left" w:pos="1128"/>
        </w:tabs>
        <w:spacing w:line="276" w:lineRule="auto"/>
        <w:ind w:firstLine="760"/>
      </w:pPr>
      <w:r>
        <w:rPr>
          <w:spacing w:val="0"/>
          <w:lang w:eastAsia="ru-RU" w:bidi="ru-RU"/>
        </w:rPr>
        <w:t>Записать в тетрадь и выучить конспект лекции.</w:t>
      </w:r>
    </w:p>
    <w:p w:rsidR="00BE2B6A" w:rsidRDefault="00BE2B6A" w:rsidP="00BE2B6A">
      <w:pPr>
        <w:widowControl w:val="0"/>
        <w:numPr>
          <w:ilvl w:val="0"/>
          <w:numId w:val="2"/>
        </w:numPr>
        <w:tabs>
          <w:tab w:val="left" w:pos="1098"/>
        </w:tabs>
        <w:spacing w:after="333" w:line="276" w:lineRule="auto"/>
        <w:ind w:firstLine="760"/>
      </w:pPr>
      <w:r>
        <w:rPr>
          <w:spacing w:val="0"/>
          <w:lang w:eastAsia="ru-RU" w:bidi="ru-RU"/>
        </w:rPr>
        <w:t xml:space="preserve">Ответить на контрольные вопросы. Фотографию конспекта и ответы на контрольные вопросы в текстовом документе в формате </w:t>
      </w:r>
      <w:r>
        <w:rPr>
          <w:spacing w:val="0"/>
          <w:lang w:val="en-US" w:bidi="en-US"/>
        </w:rPr>
        <w:t>Word</w:t>
      </w:r>
      <w:r w:rsidRPr="00170819">
        <w:rPr>
          <w:spacing w:val="0"/>
          <w:lang w:bidi="en-US"/>
        </w:rPr>
        <w:t xml:space="preserve"> </w:t>
      </w:r>
      <w:r>
        <w:rPr>
          <w:spacing w:val="0"/>
          <w:lang w:eastAsia="ru-RU" w:bidi="ru-RU"/>
        </w:rPr>
        <w:t xml:space="preserve">или в тексте электронного письма прислать на электронный адрес </w:t>
      </w:r>
      <w:proofErr w:type="spellStart"/>
      <w:r>
        <w:rPr>
          <w:rStyle w:val="2"/>
          <w:rFonts w:eastAsiaTheme="minorHAnsi"/>
          <w:lang w:val="en-US" w:bidi="en-US"/>
        </w:rPr>
        <w:t>pva</w:t>
      </w:r>
      <w:proofErr w:type="spellEnd"/>
      <w:r w:rsidRPr="005225C1">
        <w:rPr>
          <w:rStyle w:val="2"/>
          <w:rFonts w:eastAsiaTheme="minorHAnsi"/>
          <w:lang w:bidi="en-US"/>
        </w:rPr>
        <w:t>30011955@</w:t>
      </w:r>
      <w:r>
        <w:rPr>
          <w:rStyle w:val="2"/>
          <w:rFonts w:eastAsiaTheme="minorHAnsi"/>
          <w:lang w:val="en-US" w:bidi="en-US"/>
        </w:rPr>
        <w:t>mail</w:t>
      </w:r>
      <w:r w:rsidRPr="005225C1">
        <w:rPr>
          <w:rStyle w:val="2"/>
          <w:rFonts w:eastAsiaTheme="minorHAnsi"/>
          <w:lang w:bidi="en-US"/>
        </w:rPr>
        <w:t>.</w:t>
      </w:r>
      <w:proofErr w:type="spellStart"/>
      <w:r>
        <w:rPr>
          <w:rStyle w:val="2"/>
          <w:rFonts w:eastAsiaTheme="minorHAnsi"/>
          <w:lang w:val="en-US" w:bidi="en-US"/>
        </w:rPr>
        <w:t>ru</w:t>
      </w:r>
      <w:proofErr w:type="spellEnd"/>
      <w:r w:rsidRPr="00170819">
        <w:rPr>
          <w:rStyle w:val="2"/>
          <w:rFonts w:eastAsiaTheme="minorHAnsi"/>
          <w:lang w:bidi="en-US"/>
        </w:rPr>
        <w:t xml:space="preserve"> </w:t>
      </w:r>
      <w:r>
        <w:rPr>
          <w:spacing w:val="0"/>
          <w:lang w:eastAsia="ru-RU" w:bidi="ru-RU"/>
        </w:rPr>
        <w:t xml:space="preserve">в срок </w:t>
      </w:r>
      <w:r>
        <w:rPr>
          <w:rStyle w:val="2"/>
          <w:rFonts w:eastAsiaTheme="minorHAnsi"/>
        </w:rPr>
        <w:t xml:space="preserve">до </w:t>
      </w:r>
      <w:r w:rsidR="00711CD2">
        <w:rPr>
          <w:rStyle w:val="2"/>
          <w:rFonts w:eastAsiaTheme="minorHAnsi"/>
        </w:rPr>
        <w:t>08</w:t>
      </w:r>
      <w:r>
        <w:rPr>
          <w:rStyle w:val="2"/>
          <w:rFonts w:eastAsiaTheme="minorHAnsi"/>
        </w:rPr>
        <w:t xml:space="preserve">.00 </w:t>
      </w:r>
      <w:r w:rsidR="003F6768">
        <w:rPr>
          <w:rStyle w:val="2"/>
          <w:rFonts w:eastAsiaTheme="minorHAnsi"/>
        </w:rPr>
        <w:t>18</w:t>
      </w:r>
      <w:r>
        <w:rPr>
          <w:rStyle w:val="2"/>
          <w:rFonts w:eastAsiaTheme="minorHAnsi"/>
        </w:rPr>
        <w:t>.</w:t>
      </w:r>
      <w:r w:rsidR="003F6768">
        <w:rPr>
          <w:rStyle w:val="2"/>
          <w:rFonts w:eastAsiaTheme="minorHAnsi"/>
        </w:rPr>
        <w:t>01.2022</w:t>
      </w:r>
      <w:bookmarkStart w:id="1" w:name="_GoBack"/>
      <w:bookmarkEnd w:id="1"/>
      <w:r>
        <w:rPr>
          <w:rStyle w:val="2"/>
          <w:rFonts w:eastAsiaTheme="minorHAnsi"/>
        </w:rPr>
        <w:t>.</w:t>
      </w:r>
    </w:p>
    <w:p w:rsidR="00BE2B6A" w:rsidRDefault="00BE2B6A" w:rsidP="00BE2B6A">
      <w:pPr>
        <w:spacing w:line="276" w:lineRule="auto"/>
        <w:ind w:firstLine="760"/>
      </w:pPr>
      <w:r>
        <w:rPr>
          <w:spacing w:val="0"/>
          <w:lang w:eastAsia="ru-RU" w:bidi="ru-RU"/>
        </w:rPr>
        <w:t>План:</w:t>
      </w:r>
    </w:p>
    <w:p w:rsidR="00BE2B6A" w:rsidRDefault="00BE2B6A" w:rsidP="00BE2B6A">
      <w:pPr>
        <w:spacing w:line="276" w:lineRule="auto"/>
        <w:ind w:firstLine="760"/>
      </w:pPr>
      <w:r>
        <w:rPr>
          <w:spacing w:val="0"/>
          <w:lang w:eastAsia="ru-RU" w:bidi="ru-RU"/>
        </w:rPr>
        <w:t>1.</w:t>
      </w:r>
      <w:r w:rsidR="00711CD2">
        <w:rPr>
          <w:spacing w:val="0"/>
          <w:lang w:eastAsia="ru-RU" w:bidi="ru-RU"/>
        </w:rPr>
        <w:t>Технико-эксплуатационные показатели работы грузовых автомобилей</w:t>
      </w:r>
      <w:r>
        <w:rPr>
          <w:spacing w:val="0"/>
          <w:lang w:eastAsia="ru-RU" w:bidi="ru-RU"/>
        </w:rPr>
        <w:t>.</w:t>
      </w:r>
    </w:p>
    <w:p w:rsidR="00BE2B6A" w:rsidRDefault="00BE2B6A" w:rsidP="00BE2B6A">
      <w:pPr>
        <w:spacing w:after="308" w:line="276" w:lineRule="auto"/>
        <w:ind w:firstLine="760"/>
        <w:rPr>
          <w:spacing w:val="0"/>
          <w:lang w:eastAsia="ru-RU" w:bidi="ru-RU"/>
        </w:rPr>
      </w:pPr>
      <w:r>
        <w:rPr>
          <w:spacing w:val="0"/>
          <w:lang w:eastAsia="ru-RU" w:bidi="ru-RU"/>
        </w:rPr>
        <w:t>2.</w:t>
      </w:r>
      <w:r w:rsidRPr="005225C1">
        <w:rPr>
          <w:spacing w:val="0"/>
          <w:lang w:eastAsia="ru-RU" w:bidi="ru-RU"/>
        </w:rPr>
        <w:t xml:space="preserve"> </w:t>
      </w:r>
      <w:r w:rsidR="00711CD2">
        <w:rPr>
          <w:spacing w:val="0"/>
          <w:lang w:eastAsia="ru-RU" w:bidi="ru-RU"/>
        </w:rPr>
        <w:t xml:space="preserve">Понятие о </w:t>
      </w:r>
      <w:proofErr w:type="gramStart"/>
      <w:r w:rsidR="00711CD2">
        <w:rPr>
          <w:spacing w:val="0"/>
          <w:lang w:eastAsia="ru-RU" w:bidi="ru-RU"/>
        </w:rPr>
        <w:t>ездке</w:t>
      </w:r>
      <w:proofErr w:type="gramEnd"/>
      <w:r w:rsidR="00711CD2">
        <w:rPr>
          <w:spacing w:val="0"/>
          <w:lang w:eastAsia="ru-RU" w:bidi="ru-RU"/>
        </w:rPr>
        <w:t xml:space="preserve"> и обороте как законченном цикле транспортного процесса</w:t>
      </w:r>
      <w:r>
        <w:rPr>
          <w:spacing w:val="0"/>
          <w:lang w:eastAsia="ru-RU" w:bidi="ru-RU"/>
        </w:rPr>
        <w:t>.</w:t>
      </w:r>
    </w:p>
    <w:p w:rsidR="00711CD2" w:rsidRDefault="00711CD2" w:rsidP="00BE2B6A">
      <w:pPr>
        <w:spacing w:after="308" w:line="276" w:lineRule="auto"/>
        <w:ind w:firstLine="760"/>
      </w:pPr>
      <w:r>
        <w:rPr>
          <w:spacing w:val="0"/>
          <w:lang w:eastAsia="ru-RU" w:bidi="ru-RU"/>
        </w:rPr>
        <w:t>3. Состав парка и его характеристика.</w:t>
      </w:r>
    </w:p>
    <w:p w:rsidR="00711CD2" w:rsidRDefault="00711CD2" w:rsidP="00BE2B6A">
      <w:pPr>
        <w:spacing w:line="276" w:lineRule="auto"/>
        <w:ind w:firstLine="760"/>
        <w:rPr>
          <w:spacing w:val="0"/>
          <w:lang w:eastAsia="ru-RU" w:bidi="ru-RU"/>
        </w:rPr>
      </w:pPr>
    </w:p>
    <w:p w:rsidR="00711CD2" w:rsidRDefault="00711CD2" w:rsidP="00BE2B6A">
      <w:pPr>
        <w:spacing w:line="276" w:lineRule="auto"/>
        <w:ind w:firstLine="760"/>
        <w:rPr>
          <w:spacing w:val="0"/>
          <w:lang w:eastAsia="ru-RU" w:bidi="ru-RU"/>
        </w:rPr>
      </w:pPr>
    </w:p>
    <w:p w:rsidR="00BE2B6A" w:rsidRDefault="00BE2B6A" w:rsidP="00BE2B6A">
      <w:pPr>
        <w:spacing w:line="276" w:lineRule="auto"/>
        <w:ind w:firstLine="760"/>
      </w:pPr>
      <w:r>
        <w:rPr>
          <w:spacing w:val="0"/>
          <w:lang w:eastAsia="ru-RU" w:bidi="ru-RU"/>
        </w:rPr>
        <w:lastRenderedPageBreak/>
        <w:t>Литература:</w:t>
      </w:r>
    </w:p>
    <w:p w:rsidR="00BE2B6A" w:rsidRDefault="00711CD2" w:rsidP="00711CD2">
      <w:pPr>
        <w:spacing w:after="35" w:line="276" w:lineRule="auto"/>
        <w:ind w:firstLine="709"/>
      </w:pPr>
      <w:proofErr w:type="spellStart"/>
      <w:r>
        <w:rPr>
          <w:spacing w:val="0"/>
          <w:lang w:eastAsia="ru-RU" w:bidi="ru-RU"/>
        </w:rPr>
        <w:t>Туревский</w:t>
      </w:r>
      <w:proofErr w:type="spellEnd"/>
      <w:r>
        <w:rPr>
          <w:spacing w:val="0"/>
          <w:lang w:eastAsia="ru-RU" w:bidi="ru-RU"/>
        </w:rPr>
        <w:t xml:space="preserve"> И.С. Автомобильные перевозки: учеб</w:t>
      </w:r>
      <w:proofErr w:type="gramStart"/>
      <w:r>
        <w:rPr>
          <w:spacing w:val="0"/>
          <w:lang w:eastAsia="ru-RU" w:bidi="ru-RU"/>
        </w:rPr>
        <w:t>.</w:t>
      </w:r>
      <w:proofErr w:type="gramEnd"/>
      <w:r>
        <w:rPr>
          <w:spacing w:val="0"/>
          <w:lang w:eastAsia="ru-RU" w:bidi="ru-RU"/>
        </w:rPr>
        <w:t xml:space="preserve"> </w:t>
      </w:r>
      <w:proofErr w:type="gramStart"/>
      <w:r>
        <w:rPr>
          <w:spacing w:val="0"/>
          <w:lang w:eastAsia="ru-RU" w:bidi="ru-RU"/>
        </w:rPr>
        <w:t>п</w:t>
      </w:r>
      <w:proofErr w:type="gramEnd"/>
      <w:r>
        <w:rPr>
          <w:spacing w:val="0"/>
          <w:lang w:eastAsia="ru-RU" w:bidi="ru-RU"/>
        </w:rPr>
        <w:t>особие – М: ИД «Форум»: ИНФРА М, 2008 г. – 224 с.</w:t>
      </w:r>
    </w:p>
    <w:p w:rsidR="00BE2B6A" w:rsidRDefault="00BE2B6A" w:rsidP="00BE2B6A">
      <w:pPr>
        <w:pStyle w:val="10"/>
        <w:shd w:val="clear" w:color="auto" w:fill="auto"/>
        <w:spacing w:after="0" w:line="648" w:lineRule="exact"/>
        <w:ind w:firstLine="760"/>
        <w:jc w:val="both"/>
        <w:rPr>
          <w:spacing w:val="0"/>
          <w:lang w:eastAsia="ru-RU" w:bidi="ru-RU"/>
        </w:rPr>
      </w:pPr>
      <w:bookmarkStart w:id="2" w:name="bookmark2"/>
      <w:r>
        <w:rPr>
          <w:spacing w:val="0"/>
          <w:lang w:eastAsia="ru-RU" w:bidi="ru-RU"/>
        </w:rPr>
        <w:t>Конспект лекции:</w:t>
      </w:r>
      <w:bookmarkEnd w:id="2"/>
    </w:p>
    <w:p w:rsidR="005F4045" w:rsidRPr="005F4045" w:rsidRDefault="005F4045" w:rsidP="005F4045">
      <w:pPr>
        <w:spacing w:line="276" w:lineRule="auto"/>
        <w:ind w:firstLine="760"/>
        <w:jc w:val="center"/>
        <w:rPr>
          <w:b/>
        </w:rPr>
      </w:pPr>
      <w:r>
        <w:rPr>
          <w:b/>
          <w:spacing w:val="0"/>
          <w:lang w:eastAsia="ru-RU" w:bidi="ru-RU"/>
        </w:rPr>
        <w:t>Вопрос №1</w:t>
      </w:r>
      <w:r w:rsidRPr="005F4045">
        <w:rPr>
          <w:b/>
          <w:spacing w:val="0"/>
          <w:lang w:eastAsia="ru-RU" w:bidi="ru-RU"/>
        </w:rPr>
        <w:t xml:space="preserve"> Технико-эксплуатационные показатели работы грузовых автомобилей</w:t>
      </w:r>
    </w:p>
    <w:p w:rsidR="005F4045" w:rsidRDefault="005F4045" w:rsidP="005F4045">
      <w:pPr>
        <w:pStyle w:val="22"/>
        <w:shd w:val="clear" w:color="auto" w:fill="auto"/>
        <w:spacing w:before="0" w:after="0" w:line="260" w:lineRule="exact"/>
        <w:ind w:right="60"/>
      </w:pPr>
    </w:p>
    <w:p w:rsidR="005F4045" w:rsidRDefault="005F4045" w:rsidP="005F4045">
      <w:pPr>
        <w:ind w:left="420" w:firstLine="340"/>
      </w:pPr>
      <w:r>
        <w:rPr>
          <w:spacing w:val="0"/>
          <w:lang w:eastAsia="ru-RU" w:bidi="ru-RU"/>
        </w:rPr>
        <w:t xml:space="preserve">Для планирования, анализа и учета подвижного состава грузового автотранспорта установлена </w:t>
      </w:r>
      <w:r w:rsidRPr="005F4045">
        <w:rPr>
          <w:rStyle w:val="23"/>
          <w:rFonts w:eastAsiaTheme="minorHAnsi"/>
          <w:u w:val="none"/>
        </w:rPr>
        <w:t>система показателей,</w:t>
      </w:r>
      <w:r>
        <w:rPr>
          <w:spacing w:val="0"/>
          <w:lang w:eastAsia="ru-RU" w:bidi="ru-RU"/>
        </w:rPr>
        <w:t xml:space="preserve"> позволяющих оценивать степень использования подвижного состава и результаты его работы. Различают два вида показателей:</w:t>
      </w:r>
    </w:p>
    <w:p w:rsidR="005F4045" w:rsidRDefault="005F4045" w:rsidP="005F4045">
      <w:pPr>
        <w:widowControl w:val="0"/>
        <w:numPr>
          <w:ilvl w:val="0"/>
          <w:numId w:val="3"/>
        </w:numPr>
        <w:tabs>
          <w:tab w:val="left" w:pos="1147"/>
        </w:tabs>
        <w:spacing w:line="317" w:lineRule="exact"/>
        <w:ind w:left="1140" w:hanging="380"/>
      </w:pPr>
      <w:r>
        <w:rPr>
          <w:spacing w:val="0"/>
          <w:lang w:eastAsia="ru-RU" w:bidi="ru-RU"/>
        </w:rPr>
        <w:t xml:space="preserve">показатели, которые характеризуют степень использования подвижного состава грузового автотранспорта </w:t>
      </w:r>
      <w:r w:rsidRPr="005F4045">
        <w:rPr>
          <w:rStyle w:val="23"/>
          <w:rFonts w:eastAsiaTheme="minorHAnsi"/>
          <w:u w:val="none"/>
        </w:rPr>
        <w:t>(качественные</w:t>
      </w:r>
      <w:r>
        <w:rPr>
          <w:spacing w:val="0"/>
          <w:lang w:eastAsia="ru-RU" w:bidi="ru-RU"/>
        </w:rPr>
        <w:t>):</w:t>
      </w:r>
    </w:p>
    <w:p w:rsidR="005F4045" w:rsidRDefault="005F4045" w:rsidP="005F4045">
      <w:pPr>
        <w:ind w:left="1140"/>
        <w:jc w:val="left"/>
      </w:pPr>
      <m:oMath>
        <m:r>
          <w:rPr>
            <w:rFonts w:ascii="Cambria Math" w:hAnsi="Cambria Math"/>
            <w:spacing w:val="0"/>
            <w:vertAlign w:val="subscript"/>
            <w:lang w:eastAsia="ru-RU" w:bidi="ru-RU"/>
          </w:rPr>
          <m:t>α</m:t>
        </m:r>
      </m:oMath>
      <w:proofErr w:type="gramStart"/>
      <w:r>
        <w:rPr>
          <w:spacing w:val="0"/>
          <w:vertAlign w:val="subscript"/>
          <w:lang w:eastAsia="ru-RU" w:bidi="ru-RU"/>
        </w:rPr>
        <w:t>г</w:t>
      </w:r>
      <w:proofErr w:type="gramEnd"/>
      <w:r w:rsidR="006107D4">
        <w:rPr>
          <w:spacing w:val="0"/>
          <w:lang w:eastAsia="ru-RU" w:bidi="ru-RU"/>
        </w:rPr>
        <w:t xml:space="preserve"> –</w:t>
      </w:r>
      <w:r>
        <w:rPr>
          <w:spacing w:val="0"/>
          <w:lang w:eastAsia="ru-RU" w:bidi="ru-RU"/>
        </w:rPr>
        <w:t xml:space="preserve"> коэффициент технической готовности;</w:t>
      </w:r>
    </w:p>
    <w:p w:rsidR="005F4045" w:rsidRDefault="005F4045" w:rsidP="005F4045">
      <w:pPr>
        <w:ind w:left="1140"/>
        <w:jc w:val="left"/>
      </w:pPr>
      <m:oMath>
        <m:r>
          <w:rPr>
            <w:rFonts w:ascii="Cambria Math" w:hAnsi="Cambria Math"/>
            <w:spacing w:val="0"/>
            <w:vertAlign w:val="subscript"/>
            <w:lang w:eastAsia="ru-RU" w:bidi="ru-RU"/>
          </w:rPr>
          <m:t>α</m:t>
        </m:r>
      </m:oMath>
      <w:r>
        <w:rPr>
          <w:spacing w:val="0"/>
          <w:vertAlign w:val="subscript"/>
          <w:lang w:eastAsia="ru-RU" w:bidi="ru-RU"/>
        </w:rPr>
        <w:t xml:space="preserve">в  </w:t>
      </w:r>
      <w:r w:rsidR="006107D4">
        <w:rPr>
          <w:spacing w:val="0"/>
          <w:lang w:eastAsia="ru-RU" w:bidi="ru-RU"/>
        </w:rPr>
        <w:t>–</w:t>
      </w:r>
      <w:r>
        <w:rPr>
          <w:spacing w:val="0"/>
          <w:lang w:eastAsia="ru-RU" w:bidi="ru-RU"/>
        </w:rPr>
        <w:t xml:space="preserve"> коэффицие</w:t>
      </w:r>
      <w:r w:rsidR="006107D4">
        <w:rPr>
          <w:spacing w:val="0"/>
          <w:lang w:eastAsia="ru-RU" w:bidi="ru-RU"/>
        </w:rPr>
        <w:t>нт выпуска автомобилей на линию</w:t>
      </w:r>
      <w:r>
        <w:rPr>
          <w:spacing w:val="0"/>
          <w:lang w:eastAsia="ru-RU" w:bidi="ru-RU"/>
        </w:rPr>
        <w:t>;</w:t>
      </w:r>
    </w:p>
    <w:p w:rsidR="005F4045" w:rsidRDefault="006107D4" w:rsidP="005F4045">
      <w:pPr>
        <w:ind w:left="1140"/>
        <w:jc w:val="left"/>
      </w:pPr>
      <m:oMath>
        <m:r>
          <w:rPr>
            <w:rFonts w:ascii="Cambria Math" w:hAnsi="Cambria Math"/>
            <w:spacing w:val="0"/>
            <w:lang w:eastAsia="ru-RU" w:bidi="ru-RU"/>
          </w:rPr>
          <m:t>γ</m:t>
        </m:r>
      </m:oMath>
      <w:r w:rsidR="005F4045">
        <w:rPr>
          <w:spacing w:val="0"/>
          <w:lang w:eastAsia="ru-RU" w:bidi="ru-RU"/>
        </w:rPr>
        <w:t xml:space="preserve"> </w:t>
      </w:r>
      <w:r>
        <w:rPr>
          <w:spacing w:val="0"/>
          <w:lang w:eastAsia="ru-RU" w:bidi="ru-RU"/>
        </w:rPr>
        <w:t xml:space="preserve"> –</w:t>
      </w:r>
      <w:r w:rsidR="005F4045">
        <w:rPr>
          <w:spacing w:val="0"/>
          <w:lang w:eastAsia="ru-RU" w:bidi="ru-RU"/>
        </w:rPr>
        <w:t xml:space="preserve"> коэффициент использования грузоподъемности;</w:t>
      </w:r>
    </w:p>
    <w:p w:rsidR="005F4045" w:rsidRDefault="006107D4" w:rsidP="005F4045">
      <w:pPr>
        <w:ind w:left="1140"/>
        <w:jc w:val="left"/>
      </w:pPr>
      <m:oMath>
        <m:r>
          <w:rPr>
            <w:rFonts w:ascii="Cambria Math" w:hAnsi="Cambria Math"/>
            <w:spacing w:val="0"/>
            <w:lang w:eastAsia="ru-RU" w:bidi="ru-RU"/>
          </w:rPr>
          <m:t>β</m:t>
        </m:r>
      </m:oMath>
      <w:r>
        <w:rPr>
          <w:spacing w:val="0"/>
          <w:lang w:eastAsia="ru-RU" w:bidi="ru-RU"/>
        </w:rPr>
        <w:t xml:space="preserve"> –</w:t>
      </w:r>
      <w:r w:rsidR="005F4045">
        <w:rPr>
          <w:spacing w:val="0"/>
          <w:lang w:eastAsia="ru-RU" w:bidi="ru-RU"/>
        </w:rPr>
        <w:t xml:space="preserve"> коэффициент использования пробега;</w:t>
      </w:r>
    </w:p>
    <w:p w:rsidR="005F4045" w:rsidRDefault="006107D4" w:rsidP="005F4045">
      <w:pPr>
        <w:ind w:left="1140"/>
        <w:jc w:val="left"/>
      </w:pPr>
      <w:proofErr w:type="gramStart"/>
      <w:r>
        <w:rPr>
          <w:rStyle w:val="24"/>
          <w:rFonts w:eastAsiaTheme="minorHAnsi"/>
          <w:i w:val="0"/>
          <w:lang w:val="en-US"/>
        </w:rPr>
        <w:t>l</w:t>
      </w:r>
      <w:proofErr w:type="spellStart"/>
      <w:r>
        <w:rPr>
          <w:rStyle w:val="24"/>
          <w:rFonts w:eastAsiaTheme="minorHAnsi"/>
          <w:i w:val="0"/>
          <w:vertAlign w:val="subscript"/>
        </w:rPr>
        <w:t>ег</w:t>
      </w:r>
      <w:proofErr w:type="spellEnd"/>
      <w:proofErr w:type="gramEnd"/>
      <w:r w:rsidR="005F4045" w:rsidRPr="00EC137F">
        <w:rPr>
          <w:rStyle w:val="24"/>
          <w:rFonts w:eastAsiaTheme="minorHAnsi"/>
        </w:rPr>
        <w:t xml:space="preserve"> </w:t>
      </w:r>
      <w:r>
        <w:rPr>
          <w:rStyle w:val="24"/>
          <w:rFonts w:eastAsiaTheme="minorHAnsi"/>
        </w:rPr>
        <w:t>–</w:t>
      </w:r>
      <w:r w:rsidR="005F4045">
        <w:rPr>
          <w:spacing w:val="0"/>
          <w:lang w:eastAsia="ru-RU" w:bidi="ru-RU"/>
        </w:rPr>
        <w:t xml:space="preserve"> среднее расстояние ездки с грузом (км);</w:t>
      </w:r>
    </w:p>
    <w:p w:rsidR="005F4045" w:rsidRDefault="006107D4" w:rsidP="005F4045">
      <w:pPr>
        <w:ind w:left="1140"/>
        <w:jc w:val="left"/>
      </w:pPr>
      <w:proofErr w:type="gramStart"/>
      <w:r>
        <w:rPr>
          <w:rStyle w:val="24"/>
          <w:rFonts w:eastAsiaTheme="minorHAnsi"/>
          <w:i w:val="0"/>
          <w:lang w:val="en-US"/>
        </w:rPr>
        <w:t>l</w:t>
      </w:r>
      <w:proofErr w:type="spellStart"/>
      <w:r>
        <w:rPr>
          <w:rStyle w:val="24"/>
          <w:rFonts w:eastAsiaTheme="minorHAnsi"/>
          <w:i w:val="0"/>
          <w:vertAlign w:val="subscript"/>
        </w:rPr>
        <w:t>гр</w:t>
      </w:r>
      <w:proofErr w:type="spellEnd"/>
      <w:proofErr w:type="gramEnd"/>
      <w:r w:rsidR="005F4045" w:rsidRPr="00EC137F">
        <w:rPr>
          <w:rStyle w:val="24"/>
          <w:rFonts w:eastAsiaTheme="minorHAnsi"/>
        </w:rPr>
        <w:t xml:space="preserve"> </w:t>
      </w:r>
      <w:r>
        <w:rPr>
          <w:rStyle w:val="24"/>
          <w:rFonts w:eastAsiaTheme="minorHAnsi"/>
        </w:rPr>
        <w:t>–</w:t>
      </w:r>
      <w:r w:rsidR="005F4045">
        <w:rPr>
          <w:spacing w:val="0"/>
          <w:lang w:eastAsia="ru-RU" w:bidi="ru-RU"/>
        </w:rPr>
        <w:t xml:space="preserve"> средне</w:t>
      </w:r>
      <w:r>
        <w:rPr>
          <w:spacing w:val="0"/>
          <w:lang w:eastAsia="ru-RU" w:bidi="ru-RU"/>
        </w:rPr>
        <w:t>е расстояние перевозок грузов (</w:t>
      </w:r>
      <w:r w:rsidR="005F4045">
        <w:rPr>
          <w:spacing w:val="0"/>
          <w:lang w:eastAsia="ru-RU" w:bidi="ru-RU"/>
        </w:rPr>
        <w:t>км);</w:t>
      </w:r>
    </w:p>
    <w:p w:rsidR="005F4045" w:rsidRDefault="006107D4" w:rsidP="005F4045">
      <w:pPr>
        <w:ind w:left="1140"/>
        <w:jc w:val="left"/>
      </w:pPr>
      <w:proofErr w:type="gramStart"/>
      <w:r>
        <w:rPr>
          <w:rStyle w:val="24"/>
          <w:rFonts w:eastAsiaTheme="minorHAnsi"/>
          <w:i w:val="0"/>
          <w:lang w:val="en-US"/>
        </w:rPr>
        <w:t>l</w:t>
      </w:r>
      <w:r>
        <w:rPr>
          <w:rStyle w:val="24"/>
          <w:rFonts w:eastAsiaTheme="minorHAnsi"/>
          <w:i w:val="0"/>
          <w:vertAlign w:val="subscript"/>
        </w:rPr>
        <w:t>х</w:t>
      </w:r>
      <w:proofErr w:type="gramEnd"/>
      <w:r w:rsidR="005F4045">
        <w:rPr>
          <w:rStyle w:val="295pt1pt"/>
          <w:rFonts w:eastAsiaTheme="minorHAnsi"/>
          <w:b w:val="0"/>
          <w:bCs w:val="0"/>
        </w:rPr>
        <w:t xml:space="preserve"> </w:t>
      </w:r>
      <w:r>
        <w:rPr>
          <w:spacing w:val="0"/>
          <w:lang w:eastAsia="ru-RU" w:bidi="ru-RU"/>
        </w:rPr>
        <w:t>–</w:t>
      </w:r>
      <w:r w:rsidR="005F4045">
        <w:rPr>
          <w:spacing w:val="0"/>
          <w:lang w:eastAsia="ru-RU" w:bidi="ru-RU"/>
        </w:rPr>
        <w:t xml:space="preserve"> холостой пробег автомобиля (км);</w:t>
      </w:r>
    </w:p>
    <w:p w:rsidR="005F4045" w:rsidRDefault="006107D4" w:rsidP="005F4045">
      <w:pPr>
        <w:ind w:left="1140"/>
        <w:jc w:val="left"/>
      </w:pPr>
      <w:proofErr w:type="gramStart"/>
      <w:r>
        <w:rPr>
          <w:spacing w:val="0"/>
          <w:lang w:val="en-US" w:bidi="en-US"/>
        </w:rPr>
        <w:t>t</w:t>
      </w:r>
      <w:r>
        <w:rPr>
          <w:spacing w:val="0"/>
          <w:vertAlign w:val="subscript"/>
          <w:lang w:bidi="en-US"/>
        </w:rPr>
        <w:t>п-р</w:t>
      </w:r>
      <w:proofErr w:type="gramEnd"/>
      <w:r w:rsidR="005F4045" w:rsidRPr="00EC137F">
        <w:rPr>
          <w:spacing w:val="0"/>
          <w:lang w:bidi="en-US"/>
        </w:rPr>
        <w:t xml:space="preserve"> </w:t>
      </w:r>
      <w:r>
        <w:rPr>
          <w:spacing w:val="0"/>
          <w:lang w:eastAsia="ru-RU" w:bidi="ru-RU"/>
        </w:rPr>
        <w:t>–</w:t>
      </w:r>
      <w:r w:rsidR="005F4045">
        <w:rPr>
          <w:spacing w:val="0"/>
          <w:lang w:eastAsia="ru-RU" w:bidi="ru-RU"/>
        </w:rPr>
        <w:t xml:space="preserve"> время прост</w:t>
      </w:r>
      <w:r>
        <w:rPr>
          <w:spacing w:val="0"/>
          <w:lang w:eastAsia="ru-RU" w:bidi="ru-RU"/>
        </w:rPr>
        <w:t>оя под погрузкой - разгрузкой (ч</w:t>
      </w:r>
      <w:r w:rsidR="005F4045">
        <w:rPr>
          <w:spacing w:val="0"/>
          <w:lang w:eastAsia="ru-RU" w:bidi="ru-RU"/>
        </w:rPr>
        <w:t>);</w:t>
      </w:r>
    </w:p>
    <w:p w:rsidR="005F4045" w:rsidRDefault="005F4045" w:rsidP="005F4045">
      <w:pPr>
        <w:ind w:left="1140"/>
        <w:jc w:val="left"/>
      </w:pPr>
      <w:proofErr w:type="spellStart"/>
      <w:r>
        <w:rPr>
          <w:spacing w:val="0"/>
          <w:lang w:eastAsia="ru-RU" w:bidi="ru-RU"/>
        </w:rPr>
        <w:t>Т</w:t>
      </w:r>
      <w:r>
        <w:rPr>
          <w:spacing w:val="0"/>
          <w:vertAlign w:val="subscript"/>
          <w:lang w:eastAsia="ru-RU" w:bidi="ru-RU"/>
        </w:rPr>
        <w:t>н</w:t>
      </w:r>
      <w:proofErr w:type="spellEnd"/>
      <w:r w:rsidR="006107D4">
        <w:rPr>
          <w:spacing w:val="0"/>
          <w:lang w:eastAsia="ru-RU" w:bidi="ru-RU"/>
        </w:rPr>
        <w:t xml:space="preserve"> – время в наряде (</w:t>
      </w:r>
      <w:r>
        <w:rPr>
          <w:spacing w:val="0"/>
          <w:lang w:eastAsia="ru-RU" w:bidi="ru-RU"/>
        </w:rPr>
        <w:t>час);</w:t>
      </w:r>
    </w:p>
    <w:p w:rsidR="005F4045" w:rsidRDefault="006107D4" w:rsidP="005F4045">
      <w:pPr>
        <w:ind w:left="1140"/>
        <w:jc w:val="left"/>
      </w:pPr>
      <w:proofErr w:type="spellStart"/>
      <w:r>
        <w:rPr>
          <w:spacing w:val="0"/>
          <w:lang w:eastAsia="ru-RU" w:bidi="ru-RU"/>
        </w:rPr>
        <w:t>Т</w:t>
      </w:r>
      <w:r>
        <w:rPr>
          <w:spacing w:val="0"/>
          <w:vertAlign w:val="subscript"/>
          <w:lang w:eastAsia="ru-RU" w:bidi="ru-RU"/>
        </w:rPr>
        <w:t>м</w:t>
      </w:r>
      <w:proofErr w:type="spellEnd"/>
      <w:r>
        <w:rPr>
          <w:spacing w:val="0"/>
          <w:lang w:eastAsia="ru-RU" w:bidi="ru-RU"/>
        </w:rPr>
        <w:t xml:space="preserve"> – время на маршруте (</w:t>
      </w:r>
      <w:r w:rsidR="005F4045">
        <w:rPr>
          <w:spacing w:val="0"/>
          <w:lang w:eastAsia="ru-RU" w:bidi="ru-RU"/>
        </w:rPr>
        <w:t>час);</w:t>
      </w:r>
    </w:p>
    <w:p w:rsidR="005F4045" w:rsidRDefault="005F4045" w:rsidP="005F4045">
      <w:pPr>
        <w:ind w:left="1140"/>
        <w:jc w:val="left"/>
      </w:pPr>
      <w:r>
        <w:rPr>
          <w:spacing w:val="0"/>
          <w:lang w:val="en-US" w:bidi="en-US"/>
        </w:rPr>
        <w:t>V</w:t>
      </w:r>
      <w:r>
        <w:rPr>
          <w:spacing w:val="0"/>
          <w:vertAlign w:val="subscript"/>
          <w:lang w:val="en-US" w:bidi="en-US"/>
        </w:rPr>
        <w:t>T</w:t>
      </w:r>
      <w:r w:rsidRPr="00EC137F">
        <w:rPr>
          <w:spacing w:val="0"/>
          <w:lang w:bidi="en-US"/>
        </w:rPr>
        <w:t xml:space="preserve"> </w:t>
      </w:r>
      <w:r w:rsidR="006107D4">
        <w:rPr>
          <w:spacing w:val="0"/>
          <w:lang w:eastAsia="ru-RU" w:bidi="ru-RU"/>
        </w:rPr>
        <w:t>– техническая скорость (км/ч</w:t>
      </w:r>
      <w:r>
        <w:rPr>
          <w:spacing w:val="0"/>
          <w:lang w:eastAsia="ru-RU" w:bidi="ru-RU"/>
        </w:rPr>
        <w:t>);</w:t>
      </w:r>
    </w:p>
    <w:p w:rsidR="005F4045" w:rsidRDefault="005F4045" w:rsidP="005F4045">
      <w:pPr>
        <w:ind w:left="1140"/>
        <w:jc w:val="left"/>
      </w:pPr>
      <w:proofErr w:type="gramStart"/>
      <w:r>
        <w:rPr>
          <w:spacing w:val="0"/>
          <w:lang w:val="en-US" w:bidi="en-US"/>
        </w:rPr>
        <w:t>V</w:t>
      </w:r>
      <w:r w:rsidR="006107D4">
        <w:rPr>
          <w:spacing w:val="0"/>
          <w:vertAlign w:val="subscript"/>
          <w:lang w:bidi="en-US"/>
        </w:rPr>
        <w:t>э</w:t>
      </w:r>
      <w:r w:rsidRPr="00EC137F">
        <w:rPr>
          <w:spacing w:val="0"/>
          <w:lang w:bidi="en-US"/>
        </w:rPr>
        <w:t xml:space="preserve"> </w:t>
      </w:r>
      <w:r w:rsidR="006107D4">
        <w:rPr>
          <w:spacing w:val="0"/>
          <w:lang w:eastAsia="ru-RU" w:bidi="ru-RU"/>
        </w:rPr>
        <w:t>–</w:t>
      </w:r>
      <w:r>
        <w:rPr>
          <w:spacing w:val="0"/>
          <w:lang w:eastAsia="ru-RU" w:bidi="ru-RU"/>
        </w:rPr>
        <w:t xml:space="preserve"> эксплуатационная</w:t>
      </w:r>
      <w:r w:rsidR="006107D4">
        <w:rPr>
          <w:spacing w:val="0"/>
          <w:lang w:eastAsia="ru-RU" w:bidi="ru-RU"/>
        </w:rPr>
        <w:t xml:space="preserve"> скорость (км/</w:t>
      </w:r>
      <w:r>
        <w:rPr>
          <w:spacing w:val="0"/>
          <w:lang w:eastAsia="ru-RU" w:bidi="ru-RU"/>
        </w:rPr>
        <w:t>ч).</w:t>
      </w:r>
      <w:proofErr w:type="gramEnd"/>
    </w:p>
    <w:p w:rsidR="005F4045" w:rsidRDefault="005F4045" w:rsidP="005F4045">
      <w:pPr>
        <w:widowControl w:val="0"/>
        <w:numPr>
          <w:ilvl w:val="0"/>
          <w:numId w:val="3"/>
        </w:numPr>
        <w:tabs>
          <w:tab w:val="left" w:pos="1176"/>
        </w:tabs>
        <w:spacing w:line="317" w:lineRule="exact"/>
        <w:ind w:left="1140" w:hanging="380"/>
      </w:pPr>
      <w:r>
        <w:rPr>
          <w:spacing w:val="0"/>
          <w:lang w:eastAsia="ru-RU" w:bidi="ru-RU"/>
        </w:rPr>
        <w:t>показатели, характеризующие результаты работы подвижного состава (</w:t>
      </w:r>
      <w:r w:rsidRPr="006107D4">
        <w:rPr>
          <w:rStyle w:val="23"/>
          <w:rFonts w:eastAsiaTheme="minorHAnsi"/>
          <w:u w:val="none"/>
        </w:rPr>
        <w:t>количественные</w:t>
      </w:r>
      <w:r>
        <w:rPr>
          <w:spacing w:val="0"/>
          <w:lang w:eastAsia="ru-RU" w:bidi="ru-RU"/>
        </w:rPr>
        <w:t>):</w:t>
      </w:r>
    </w:p>
    <w:p w:rsidR="005F4045" w:rsidRDefault="006107D4" w:rsidP="005F4045">
      <w:pPr>
        <w:ind w:left="1140"/>
        <w:jc w:val="left"/>
      </w:pPr>
      <w:r>
        <w:rPr>
          <w:rStyle w:val="25"/>
          <w:rFonts w:eastAsiaTheme="minorHAnsi"/>
        </w:rPr>
        <w:t>Z</w:t>
      </w:r>
      <w:r>
        <w:rPr>
          <w:rStyle w:val="25"/>
          <w:rFonts w:eastAsiaTheme="minorHAnsi"/>
          <w:vertAlign w:val="subscript"/>
          <w:lang w:val="ru-RU"/>
        </w:rPr>
        <w:t>е</w:t>
      </w:r>
      <w:r w:rsidR="005F4045" w:rsidRPr="00EC137F">
        <w:rPr>
          <w:spacing w:val="0"/>
          <w:lang w:bidi="en-US"/>
        </w:rPr>
        <w:t xml:space="preserve"> </w:t>
      </w:r>
      <w:r>
        <w:rPr>
          <w:spacing w:val="0"/>
          <w:lang w:eastAsia="ru-RU" w:bidi="ru-RU"/>
        </w:rPr>
        <w:t>–</w:t>
      </w:r>
      <w:r w:rsidR="005F4045">
        <w:rPr>
          <w:spacing w:val="0"/>
          <w:lang w:eastAsia="ru-RU" w:bidi="ru-RU"/>
        </w:rPr>
        <w:t xml:space="preserve"> количество </w:t>
      </w:r>
      <w:proofErr w:type="gramStart"/>
      <w:r w:rsidR="005F4045">
        <w:rPr>
          <w:spacing w:val="0"/>
          <w:lang w:eastAsia="ru-RU" w:bidi="ru-RU"/>
        </w:rPr>
        <w:t>ездок ;</w:t>
      </w:r>
      <w:proofErr w:type="gramEnd"/>
    </w:p>
    <w:p w:rsidR="005F4045" w:rsidRDefault="006107D4" w:rsidP="005F4045">
      <w:pPr>
        <w:ind w:left="1140"/>
        <w:jc w:val="left"/>
      </w:pPr>
      <w:r>
        <w:rPr>
          <w:spacing w:val="0"/>
          <w:lang w:val="en-US" w:bidi="en-US"/>
        </w:rPr>
        <w:t>L</w:t>
      </w:r>
      <w:proofErr w:type="spellStart"/>
      <w:r>
        <w:rPr>
          <w:spacing w:val="0"/>
          <w:vertAlign w:val="subscript"/>
          <w:lang w:bidi="en-US"/>
        </w:rPr>
        <w:t>гр</w:t>
      </w:r>
      <w:proofErr w:type="spellEnd"/>
      <w:r w:rsidR="005F4045" w:rsidRPr="00EC137F">
        <w:rPr>
          <w:spacing w:val="0"/>
          <w:lang w:bidi="en-US"/>
        </w:rPr>
        <w:t xml:space="preserve"> </w:t>
      </w:r>
      <w:r>
        <w:rPr>
          <w:spacing w:val="0"/>
          <w:lang w:eastAsia="ru-RU" w:bidi="ru-RU"/>
        </w:rPr>
        <w:t>– пробег с грузом (</w:t>
      </w:r>
      <w:r w:rsidR="005F4045">
        <w:rPr>
          <w:spacing w:val="0"/>
          <w:lang w:eastAsia="ru-RU" w:bidi="ru-RU"/>
        </w:rPr>
        <w:t>км);</w:t>
      </w:r>
    </w:p>
    <w:p w:rsidR="005F4045" w:rsidRDefault="006107D4" w:rsidP="005F4045">
      <w:pPr>
        <w:ind w:left="1140"/>
        <w:jc w:val="left"/>
      </w:pPr>
      <w:r>
        <w:rPr>
          <w:rStyle w:val="212pt"/>
          <w:rFonts w:eastAsiaTheme="minorHAnsi"/>
        </w:rPr>
        <w:t>1</w:t>
      </w:r>
      <w:r>
        <w:rPr>
          <w:rStyle w:val="212pt"/>
          <w:rFonts w:eastAsiaTheme="minorHAnsi"/>
          <w:vertAlign w:val="subscript"/>
        </w:rPr>
        <w:t>общ</w:t>
      </w:r>
      <w:r>
        <w:rPr>
          <w:rStyle w:val="212pt"/>
          <w:rFonts w:eastAsiaTheme="minorHAnsi"/>
        </w:rPr>
        <w:t xml:space="preserve"> –</w:t>
      </w:r>
      <w:r w:rsidR="005F4045">
        <w:rPr>
          <w:rStyle w:val="212pt"/>
          <w:rFonts w:eastAsiaTheme="minorHAnsi"/>
        </w:rPr>
        <w:t xml:space="preserve"> </w:t>
      </w:r>
      <w:r w:rsidR="005F4045">
        <w:rPr>
          <w:spacing w:val="0"/>
          <w:lang w:eastAsia="ru-RU" w:bidi="ru-RU"/>
        </w:rPr>
        <w:t xml:space="preserve">общий пробег </w:t>
      </w:r>
      <w:r>
        <w:rPr>
          <w:rStyle w:val="212pt0"/>
          <w:rFonts w:eastAsia="Lucida Sans Unicode"/>
        </w:rPr>
        <w:t>(</w:t>
      </w:r>
      <w:proofErr w:type="gramStart"/>
      <w:r w:rsidR="005F4045">
        <w:rPr>
          <w:spacing w:val="0"/>
          <w:lang w:eastAsia="ru-RU" w:bidi="ru-RU"/>
        </w:rPr>
        <w:t>км</w:t>
      </w:r>
      <w:proofErr w:type="gramEnd"/>
      <w:r w:rsidR="005F4045">
        <w:rPr>
          <w:spacing w:val="0"/>
          <w:lang w:eastAsia="ru-RU" w:bidi="ru-RU"/>
        </w:rPr>
        <w:t>)</w:t>
      </w:r>
      <w:r w:rsidR="005F4045">
        <w:rPr>
          <w:rStyle w:val="212pt0"/>
          <w:rFonts w:eastAsia="Lucida Sans Unicode"/>
        </w:rPr>
        <w:t>;</w:t>
      </w:r>
    </w:p>
    <w:p w:rsidR="005F4045" w:rsidRDefault="005F4045" w:rsidP="005F4045">
      <w:pPr>
        <w:ind w:left="1140"/>
        <w:jc w:val="left"/>
      </w:pPr>
      <w:r>
        <w:rPr>
          <w:spacing w:val="0"/>
          <w:lang w:val="en-US" w:bidi="en-US"/>
        </w:rPr>
        <w:t>Q</w:t>
      </w:r>
      <w:r w:rsidRPr="00EC137F">
        <w:rPr>
          <w:spacing w:val="0"/>
          <w:lang w:bidi="en-US"/>
        </w:rPr>
        <w:t xml:space="preserve"> </w:t>
      </w:r>
      <w:r w:rsidR="006107D4">
        <w:rPr>
          <w:spacing w:val="0"/>
          <w:lang w:eastAsia="ru-RU" w:bidi="ru-RU"/>
        </w:rPr>
        <w:t>–</w:t>
      </w:r>
      <w:r>
        <w:rPr>
          <w:spacing w:val="0"/>
          <w:lang w:eastAsia="ru-RU" w:bidi="ru-RU"/>
        </w:rPr>
        <w:t xml:space="preserve"> </w:t>
      </w:r>
      <w:proofErr w:type="gramStart"/>
      <w:r>
        <w:rPr>
          <w:spacing w:val="0"/>
          <w:lang w:eastAsia="ru-RU" w:bidi="ru-RU"/>
        </w:rPr>
        <w:t>объем</w:t>
      </w:r>
      <w:proofErr w:type="gramEnd"/>
      <w:r>
        <w:rPr>
          <w:spacing w:val="0"/>
          <w:lang w:eastAsia="ru-RU" w:bidi="ru-RU"/>
        </w:rPr>
        <w:t xml:space="preserve"> перевозок </w:t>
      </w:r>
      <w:r>
        <w:rPr>
          <w:rStyle w:val="21pt"/>
          <w:rFonts w:eastAsiaTheme="minorHAnsi"/>
        </w:rPr>
        <w:t>(т);</w:t>
      </w:r>
    </w:p>
    <w:p w:rsidR="005F4045" w:rsidRDefault="005F4045" w:rsidP="005F4045">
      <w:pPr>
        <w:ind w:left="1140"/>
        <w:jc w:val="left"/>
      </w:pPr>
      <w:proofErr w:type="gramStart"/>
      <w:r w:rsidRPr="006107D4">
        <w:rPr>
          <w:rStyle w:val="2LucidaSansUnicode12pt"/>
          <w:b w:val="0"/>
        </w:rPr>
        <w:t>W</w:t>
      </w:r>
      <w:r w:rsidRPr="00EC137F">
        <w:rPr>
          <w:rStyle w:val="2LucidaSansUnicode12pt"/>
          <w:lang w:val="ru-RU"/>
        </w:rPr>
        <w:t xml:space="preserve"> </w:t>
      </w:r>
      <w:r>
        <w:rPr>
          <w:rStyle w:val="21pt"/>
          <w:rFonts w:eastAsiaTheme="minorHAnsi"/>
        </w:rPr>
        <w:t>(Р)</w:t>
      </w:r>
      <w:r w:rsidR="006107D4">
        <w:rPr>
          <w:spacing w:val="0"/>
          <w:lang w:eastAsia="ru-RU" w:bidi="ru-RU"/>
        </w:rPr>
        <w:t xml:space="preserve"> –</w:t>
      </w:r>
      <w:r>
        <w:rPr>
          <w:spacing w:val="0"/>
          <w:lang w:eastAsia="ru-RU" w:bidi="ru-RU"/>
        </w:rPr>
        <w:t xml:space="preserve"> грузооборот </w:t>
      </w:r>
      <w:r w:rsidRPr="006107D4">
        <w:rPr>
          <w:rStyle w:val="2LucidaSansUnicode12pt"/>
          <w:b w:val="0"/>
          <w:lang w:val="ru-RU" w:eastAsia="ru-RU" w:bidi="ru-RU"/>
        </w:rPr>
        <w:t>(</w:t>
      </w:r>
      <w:r>
        <w:rPr>
          <w:spacing w:val="0"/>
          <w:lang w:eastAsia="ru-RU" w:bidi="ru-RU"/>
        </w:rPr>
        <w:t xml:space="preserve">т </w:t>
      </w:r>
      <w:r>
        <w:rPr>
          <w:rStyle w:val="21pt"/>
          <w:rFonts w:eastAsiaTheme="minorHAnsi"/>
        </w:rPr>
        <w:t>км).</w:t>
      </w:r>
      <w:proofErr w:type="gramEnd"/>
    </w:p>
    <w:p w:rsidR="005F4045" w:rsidRDefault="005F4045" w:rsidP="005F4045">
      <w:pPr>
        <w:ind w:left="420" w:firstLine="520"/>
      </w:pPr>
      <w:r>
        <w:rPr>
          <w:rStyle w:val="24"/>
          <w:rFonts w:eastAsiaTheme="minorHAnsi"/>
        </w:rPr>
        <w:lastRenderedPageBreak/>
        <w:t>Объем перевозок</w:t>
      </w:r>
      <w:r w:rsidR="0008440C">
        <w:rPr>
          <w:spacing w:val="0"/>
          <w:lang w:eastAsia="ru-RU" w:bidi="ru-RU"/>
        </w:rPr>
        <w:t xml:space="preserve"> –</w:t>
      </w:r>
      <w:r>
        <w:rPr>
          <w:spacing w:val="0"/>
          <w:lang w:eastAsia="ru-RU" w:bidi="ru-RU"/>
        </w:rPr>
        <w:t xml:space="preserve"> количество тонн груза, подлежащего перевозке или перевезенных за определенны</w:t>
      </w:r>
      <w:r w:rsidR="0008440C">
        <w:rPr>
          <w:spacing w:val="0"/>
          <w:lang w:eastAsia="ru-RU" w:bidi="ru-RU"/>
        </w:rPr>
        <w:t>й период времени. Обозначается –</w:t>
      </w:r>
      <w:r>
        <w:rPr>
          <w:spacing w:val="0"/>
          <w:lang w:eastAsia="ru-RU" w:bidi="ru-RU"/>
        </w:rPr>
        <w:t xml:space="preserve"> </w:t>
      </w:r>
      <w:r w:rsidRPr="00EC137F">
        <w:rPr>
          <w:spacing w:val="0"/>
          <w:lang w:bidi="en-US"/>
        </w:rPr>
        <w:t>«</w:t>
      </w:r>
      <w:r>
        <w:rPr>
          <w:spacing w:val="0"/>
          <w:lang w:val="en-US" w:bidi="en-US"/>
        </w:rPr>
        <w:t>Q</w:t>
      </w:r>
      <w:r w:rsidRPr="00EC137F">
        <w:rPr>
          <w:spacing w:val="0"/>
          <w:lang w:bidi="en-US"/>
        </w:rPr>
        <w:t xml:space="preserve">», </w:t>
      </w:r>
      <w:r>
        <w:rPr>
          <w:spacing w:val="0"/>
          <w:lang w:eastAsia="ru-RU" w:bidi="ru-RU"/>
        </w:rPr>
        <w:t>измеряется в тоннах.</w:t>
      </w:r>
    </w:p>
    <w:p w:rsidR="005F4045" w:rsidRDefault="005F4045" w:rsidP="005F4045">
      <w:pPr>
        <w:ind w:left="420" w:firstLine="520"/>
        <w:rPr>
          <w:rStyle w:val="21pt"/>
          <w:rFonts w:eastAsiaTheme="minorHAnsi"/>
        </w:rPr>
      </w:pPr>
      <w:r>
        <w:rPr>
          <w:rStyle w:val="24"/>
          <w:rFonts w:eastAsiaTheme="minorHAnsi"/>
        </w:rPr>
        <w:t>Грузооборотом</w:t>
      </w:r>
      <w:r w:rsidR="0008440C">
        <w:rPr>
          <w:spacing w:val="0"/>
          <w:lang w:eastAsia="ru-RU" w:bidi="ru-RU"/>
        </w:rPr>
        <w:t xml:space="preserve"> –</w:t>
      </w:r>
      <w:r>
        <w:rPr>
          <w:spacing w:val="0"/>
          <w:lang w:eastAsia="ru-RU" w:bidi="ru-RU"/>
        </w:rPr>
        <w:t xml:space="preserve"> называе</w:t>
      </w:r>
      <w:r w:rsidR="0008440C">
        <w:rPr>
          <w:spacing w:val="0"/>
          <w:lang w:eastAsia="ru-RU" w:bidi="ru-RU"/>
        </w:rPr>
        <w:t xml:space="preserve">тся транспортная работа в </w:t>
      </w:r>
      <w:proofErr w:type="spellStart"/>
      <w:proofErr w:type="gramStart"/>
      <w:r w:rsidR="0008440C">
        <w:rPr>
          <w:spacing w:val="0"/>
          <w:lang w:eastAsia="ru-RU" w:bidi="ru-RU"/>
        </w:rPr>
        <w:t>тонно</w:t>
      </w:r>
      <w:proofErr w:type="spellEnd"/>
      <w:r>
        <w:rPr>
          <w:spacing w:val="0"/>
          <w:lang w:eastAsia="ru-RU" w:bidi="ru-RU"/>
        </w:rPr>
        <w:t>- километрах</w:t>
      </w:r>
      <w:proofErr w:type="gramEnd"/>
      <w:r>
        <w:rPr>
          <w:spacing w:val="0"/>
          <w:lang w:eastAsia="ru-RU" w:bidi="ru-RU"/>
        </w:rPr>
        <w:t xml:space="preserve">, подлежащая выполнению или выполненная автотранспортом за определенный период времени. Обозначается </w:t>
      </w:r>
      <w:r w:rsidRPr="00EC137F">
        <w:rPr>
          <w:spacing w:val="0"/>
          <w:lang w:bidi="en-US"/>
        </w:rPr>
        <w:t>«</w:t>
      </w:r>
      <w:r>
        <w:rPr>
          <w:spacing w:val="0"/>
          <w:lang w:val="en-US" w:bidi="en-US"/>
        </w:rPr>
        <w:t>W</w:t>
      </w:r>
      <w:r w:rsidRPr="00EC137F">
        <w:rPr>
          <w:spacing w:val="0"/>
          <w:lang w:bidi="en-US"/>
        </w:rPr>
        <w:t xml:space="preserve">», </w:t>
      </w:r>
      <w:r>
        <w:rPr>
          <w:spacing w:val="0"/>
          <w:lang w:eastAsia="ru-RU" w:bidi="ru-RU"/>
        </w:rPr>
        <w:t xml:space="preserve">измеряется </w:t>
      </w:r>
      <w:r>
        <w:rPr>
          <w:rStyle w:val="21pt"/>
          <w:rFonts w:eastAsiaTheme="minorHAnsi"/>
        </w:rPr>
        <w:t>в</w:t>
      </w:r>
      <w:r w:rsidR="0008440C">
        <w:rPr>
          <w:rStyle w:val="21pt"/>
          <w:rFonts w:eastAsiaTheme="minorHAnsi"/>
        </w:rPr>
        <w:t xml:space="preserve"> </w:t>
      </w:r>
      <w:proofErr w:type="spellStart"/>
      <w:r w:rsidRPr="0008440C">
        <w:rPr>
          <w:rStyle w:val="21pt"/>
          <w:rFonts w:eastAsiaTheme="minorHAnsi"/>
          <w:sz w:val="28"/>
          <w:szCs w:val="28"/>
        </w:rPr>
        <w:t>ткм</w:t>
      </w:r>
      <w:proofErr w:type="spellEnd"/>
      <w:r w:rsidR="0008440C">
        <w:rPr>
          <w:rStyle w:val="21pt"/>
          <w:rFonts w:eastAsiaTheme="minorHAnsi"/>
        </w:rPr>
        <w:t>.</w:t>
      </w:r>
    </w:p>
    <w:p w:rsidR="0008440C" w:rsidRDefault="0008440C" w:rsidP="005F4045">
      <w:pPr>
        <w:ind w:left="420" w:firstLine="520"/>
        <w:rPr>
          <w:rStyle w:val="24"/>
          <w:rFonts w:eastAsiaTheme="minorHAnsi"/>
          <w:i w:val="0"/>
        </w:rPr>
      </w:pPr>
    </w:p>
    <w:p w:rsidR="0008440C" w:rsidRDefault="0008440C" w:rsidP="0008440C">
      <w:pPr>
        <w:spacing w:after="308" w:line="276" w:lineRule="auto"/>
        <w:ind w:firstLine="760"/>
        <w:jc w:val="center"/>
        <w:rPr>
          <w:b/>
          <w:spacing w:val="0"/>
          <w:lang w:eastAsia="ru-RU" w:bidi="ru-RU"/>
        </w:rPr>
      </w:pPr>
      <w:bookmarkStart w:id="3" w:name="bookmark4"/>
      <w:r w:rsidRPr="0008440C">
        <w:rPr>
          <w:spacing w:val="0"/>
          <w:lang w:eastAsia="ru-RU" w:bidi="ru-RU"/>
        </w:rPr>
        <w:t xml:space="preserve"> </w:t>
      </w:r>
      <w:r w:rsidRPr="0008440C">
        <w:rPr>
          <w:b/>
          <w:spacing w:val="0"/>
          <w:lang w:eastAsia="ru-RU" w:bidi="ru-RU"/>
        </w:rPr>
        <w:t xml:space="preserve">Вопрос №2 </w:t>
      </w:r>
      <w:bookmarkEnd w:id="3"/>
      <w:r>
        <w:rPr>
          <w:b/>
          <w:spacing w:val="0"/>
          <w:lang w:eastAsia="ru-RU" w:bidi="ru-RU"/>
        </w:rPr>
        <w:t xml:space="preserve"> </w:t>
      </w:r>
      <w:r w:rsidRPr="0008440C">
        <w:rPr>
          <w:b/>
          <w:spacing w:val="0"/>
          <w:lang w:eastAsia="ru-RU" w:bidi="ru-RU"/>
        </w:rPr>
        <w:t xml:space="preserve">Понятие о </w:t>
      </w:r>
      <w:proofErr w:type="gramStart"/>
      <w:r w:rsidRPr="0008440C">
        <w:rPr>
          <w:b/>
          <w:spacing w:val="0"/>
          <w:lang w:eastAsia="ru-RU" w:bidi="ru-RU"/>
        </w:rPr>
        <w:t>ездке</w:t>
      </w:r>
      <w:proofErr w:type="gramEnd"/>
      <w:r w:rsidRPr="0008440C">
        <w:rPr>
          <w:b/>
          <w:spacing w:val="0"/>
          <w:lang w:eastAsia="ru-RU" w:bidi="ru-RU"/>
        </w:rPr>
        <w:t xml:space="preserve"> и обороте как законченном цикле транспортного процесса</w:t>
      </w:r>
    </w:p>
    <w:p w:rsidR="0008440C" w:rsidRDefault="0008440C" w:rsidP="0008440C">
      <w:pPr>
        <w:spacing w:after="308" w:line="276" w:lineRule="auto"/>
        <w:ind w:firstLine="760"/>
        <w:jc w:val="center"/>
        <w:rPr>
          <w:b/>
          <w:spacing w:val="0"/>
          <w:lang w:eastAsia="ru-RU" w:bidi="ru-RU"/>
        </w:rPr>
      </w:pPr>
    </w:p>
    <w:p w:rsidR="0008440C" w:rsidRPr="0008440C" w:rsidRDefault="0008440C" w:rsidP="005F1AC3">
      <w:pPr>
        <w:ind w:right="-1" w:firstLine="620"/>
      </w:pPr>
      <w:r w:rsidRPr="0008440C">
        <w:rPr>
          <w:rStyle w:val="23"/>
          <w:rFonts w:eastAsiaTheme="minorHAnsi"/>
          <w:sz w:val="28"/>
          <w:szCs w:val="28"/>
          <w:u w:val="none"/>
        </w:rPr>
        <w:t>Транспортный процес</w:t>
      </w:r>
      <w:r w:rsidRPr="0008440C">
        <w:rPr>
          <w:spacing w:val="0"/>
          <w:lang w:eastAsia="ru-RU" w:bidi="ru-RU"/>
        </w:rPr>
        <w:t>с, как в</w:t>
      </w:r>
      <w:r w:rsidR="005F1AC3">
        <w:rPr>
          <w:spacing w:val="0"/>
          <w:lang w:eastAsia="ru-RU" w:bidi="ru-RU"/>
        </w:rPr>
        <w:t xml:space="preserve">сякий производственный процесс, </w:t>
      </w:r>
      <w:r w:rsidRPr="0008440C">
        <w:rPr>
          <w:rStyle w:val="23"/>
          <w:rFonts w:eastAsiaTheme="minorHAnsi"/>
          <w:sz w:val="28"/>
          <w:szCs w:val="28"/>
          <w:u w:val="none"/>
        </w:rPr>
        <w:t>состоит из отдельных последовательно выполняемых частей (элементов</w:t>
      </w:r>
      <w:r w:rsidRPr="0008440C">
        <w:rPr>
          <w:spacing w:val="0"/>
          <w:lang w:eastAsia="ru-RU" w:bidi="ru-RU"/>
        </w:rPr>
        <w:t>):</w:t>
      </w:r>
    </w:p>
    <w:p w:rsidR="0008440C" w:rsidRPr="0008440C" w:rsidRDefault="0008440C" w:rsidP="0008440C">
      <w:pPr>
        <w:widowControl w:val="0"/>
        <w:numPr>
          <w:ilvl w:val="0"/>
          <w:numId w:val="4"/>
        </w:numPr>
        <w:tabs>
          <w:tab w:val="left" w:pos="832"/>
        </w:tabs>
        <w:ind w:firstLine="620"/>
      </w:pPr>
      <w:r w:rsidRPr="0008440C">
        <w:rPr>
          <w:rStyle w:val="23"/>
          <w:rFonts w:eastAsiaTheme="minorHAnsi"/>
          <w:sz w:val="28"/>
          <w:szCs w:val="28"/>
          <w:u w:val="none"/>
        </w:rPr>
        <w:t>погрузки грузов в подвижной состав в пунктах отправления;</w:t>
      </w:r>
    </w:p>
    <w:p w:rsidR="0008440C" w:rsidRPr="0008440C" w:rsidRDefault="0008440C" w:rsidP="0008440C">
      <w:pPr>
        <w:widowControl w:val="0"/>
        <w:numPr>
          <w:ilvl w:val="0"/>
          <w:numId w:val="4"/>
        </w:numPr>
        <w:tabs>
          <w:tab w:val="left" w:pos="842"/>
        </w:tabs>
        <w:ind w:firstLine="620"/>
      </w:pPr>
      <w:r w:rsidRPr="0008440C">
        <w:rPr>
          <w:spacing w:val="0"/>
          <w:lang w:eastAsia="ru-RU" w:bidi="ru-RU"/>
        </w:rPr>
        <w:t>перемещение грузов между пунктами отравления и назначения;</w:t>
      </w:r>
    </w:p>
    <w:p w:rsidR="0008440C" w:rsidRPr="0008440C" w:rsidRDefault="0008440C" w:rsidP="0008440C">
      <w:pPr>
        <w:widowControl w:val="0"/>
        <w:numPr>
          <w:ilvl w:val="0"/>
          <w:numId w:val="4"/>
        </w:numPr>
        <w:tabs>
          <w:tab w:val="left" w:pos="842"/>
        </w:tabs>
        <w:ind w:firstLine="620"/>
      </w:pPr>
      <w:r w:rsidRPr="0008440C">
        <w:rPr>
          <w:rStyle w:val="23"/>
          <w:rFonts w:eastAsiaTheme="minorHAnsi"/>
          <w:sz w:val="28"/>
          <w:szCs w:val="28"/>
          <w:u w:val="none"/>
        </w:rPr>
        <w:t>выгрузка грузов из подвижного состава в пункте назначения</w:t>
      </w:r>
      <w:r w:rsidRPr="005F1AC3">
        <w:rPr>
          <w:rStyle w:val="23"/>
          <w:rFonts w:eastAsiaTheme="minorHAnsi"/>
          <w:sz w:val="28"/>
          <w:szCs w:val="28"/>
          <w:u w:val="none"/>
        </w:rPr>
        <w:t>.</w:t>
      </w:r>
    </w:p>
    <w:p w:rsidR="0008440C" w:rsidRPr="0008440C" w:rsidRDefault="005F1AC3" w:rsidP="005F1AC3">
      <w:pPr>
        <w:ind w:firstLine="620"/>
      </w:pPr>
      <w:r>
        <w:rPr>
          <w:spacing w:val="0"/>
          <w:lang w:eastAsia="ru-RU" w:bidi="ru-RU"/>
        </w:rPr>
        <w:t>Каждый из</w:t>
      </w:r>
      <w:r w:rsidR="0008440C" w:rsidRPr="0008440C">
        <w:rPr>
          <w:spacing w:val="0"/>
          <w:lang w:eastAsia="ru-RU" w:bidi="ru-RU"/>
        </w:rPr>
        <w:t xml:space="preserve"> указанных элементов в свою очередь слагается из ряда</w:t>
      </w:r>
      <w:r>
        <w:t xml:space="preserve"> </w:t>
      </w:r>
      <w:r w:rsidR="0008440C" w:rsidRPr="0008440C">
        <w:rPr>
          <w:spacing w:val="0"/>
          <w:lang w:eastAsia="ru-RU" w:bidi="ru-RU"/>
        </w:rPr>
        <w:t>операций и работ, осуществляемых в ходе подготовки, организации и выполнения перевозок.</w:t>
      </w:r>
    </w:p>
    <w:p w:rsidR="0008440C" w:rsidRPr="0008440C" w:rsidRDefault="0008440C" w:rsidP="005F1AC3">
      <w:pPr>
        <w:ind w:right="-1" w:firstLine="620"/>
      </w:pPr>
      <w:proofErr w:type="gramStart"/>
      <w:r w:rsidRPr="0008440C">
        <w:rPr>
          <w:spacing w:val="0"/>
          <w:lang w:eastAsia="ru-RU" w:bidi="ru-RU"/>
        </w:rPr>
        <w:t xml:space="preserve">Так, при перевозке груза первый элемент транспортного процесса </w:t>
      </w:r>
      <w:r w:rsidRPr="0008440C">
        <w:rPr>
          <w:rStyle w:val="23"/>
          <w:rFonts w:eastAsiaTheme="minorHAnsi"/>
          <w:sz w:val="28"/>
          <w:szCs w:val="28"/>
          <w:u w:val="none"/>
        </w:rPr>
        <w:t>(погрузка груза) включает работы по подготовке груза к отправлению,</w:t>
      </w:r>
      <w:r w:rsidRPr="0008440C">
        <w:rPr>
          <w:rStyle w:val="23"/>
          <w:rFonts w:eastAsiaTheme="minorHAnsi"/>
          <w:sz w:val="28"/>
          <w:szCs w:val="28"/>
        </w:rPr>
        <w:t xml:space="preserve"> </w:t>
      </w:r>
      <w:r w:rsidRPr="0008440C">
        <w:rPr>
          <w:spacing w:val="0"/>
          <w:lang w:eastAsia="ru-RU" w:bidi="ru-RU"/>
        </w:rPr>
        <w:t xml:space="preserve">сортировке его по получателям </w:t>
      </w:r>
      <w:r w:rsidRPr="0008440C">
        <w:rPr>
          <w:rStyle w:val="23"/>
          <w:rFonts w:eastAsiaTheme="minorHAnsi"/>
          <w:sz w:val="28"/>
          <w:szCs w:val="28"/>
          <w:u w:val="none"/>
        </w:rPr>
        <w:t xml:space="preserve">и направлениям, </w:t>
      </w:r>
      <w:r w:rsidRPr="005F1AC3">
        <w:rPr>
          <w:rStyle w:val="23"/>
          <w:rFonts w:eastAsiaTheme="minorHAnsi"/>
          <w:sz w:val="28"/>
          <w:szCs w:val="28"/>
          <w:u w:val="none"/>
        </w:rPr>
        <w:t>взвешиванию или</w:t>
      </w:r>
      <w:r w:rsidRPr="0008440C">
        <w:rPr>
          <w:rStyle w:val="23"/>
          <w:rFonts w:eastAsiaTheme="minorHAnsi"/>
          <w:sz w:val="28"/>
          <w:szCs w:val="28"/>
        </w:rPr>
        <w:t xml:space="preserve"> </w:t>
      </w:r>
      <w:r w:rsidRPr="0008440C">
        <w:rPr>
          <w:rStyle w:val="23"/>
          <w:rFonts w:eastAsiaTheme="minorHAnsi"/>
          <w:sz w:val="28"/>
          <w:szCs w:val="28"/>
          <w:u w:val="none"/>
        </w:rPr>
        <w:t>определению объема погружаемого на автомобиль груза</w:t>
      </w:r>
      <w:r w:rsidRPr="0008440C">
        <w:rPr>
          <w:spacing w:val="0"/>
          <w:lang w:eastAsia="ru-RU" w:bidi="ru-RU"/>
        </w:rPr>
        <w:t xml:space="preserve"> (для штучных грузов определяется количество штук груза), </w:t>
      </w:r>
      <w:r w:rsidRPr="0008440C">
        <w:rPr>
          <w:rStyle w:val="23"/>
          <w:rFonts w:eastAsiaTheme="minorHAnsi"/>
          <w:sz w:val="28"/>
          <w:szCs w:val="28"/>
          <w:u w:val="none"/>
        </w:rPr>
        <w:t>его погрузке в автомобиль,</w:t>
      </w:r>
      <w:r w:rsidRPr="0008440C">
        <w:rPr>
          <w:rStyle w:val="23"/>
          <w:rFonts w:eastAsiaTheme="minorHAnsi"/>
          <w:sz w:val="28"/>
          <w:szCs w:val="28"/>
        </w:rPr>
        <w:t xml:space="preserve"> </w:t>
      </w:r>
      <w:r w:rsidRPr="0008440C">
        <w:rPr>
          <w:rStyle w:val="23"/>
          <w:rFonts w:eastAsiaTheme="minorHAnsi"/>
          <w:sz w:val="28"/>
          <w:szCs w:val="28"/>
          <w:u w:val="none"/>
        </w:rPr>
        <w:t>закреплению, увязке в кузове автомобиля, оформлению транспортной</w:t>
      </w:r>
      <w:r w:rsidRPr="0008440C">
        <w:rPr>
          <w:rStyle w:val="23"/>
          <w:rFonts w:eastAsiaTheme="minorHAnsi"/>
          <w:sz w:val="28"/>
          <w:szCs w:val="28"/>
        </w:rPr>
        <w:t xml:space="preserve"> </w:t>
      </w:r>
      <w:r w:rsidRPr="0008440C">
        <w:rPr>
          <w:spacing w:val="0"/>
          <w:lang w:eastAsia="ru-RU" w:bidi="ru-RU"/>
        </w:rPr>
        <w:t xml:space="preserve">документации на получение и вывоз </w:t>
      </w:r>
      <w:r w:rsidRPr="0008440C">
        <w:rPr>
          <w:rStyle w:val="23"/>
          <w:rFonts w:eastAsiaTheme="minorHAnsi"/>
          <w:sz w:val="28"/>
          <w:szCs w:val="28"/>
          <w:u w:val="none"/>
        </w:rPr>
        <w:t>груза</w:t>
      </w:r>
      <w:r w:rsidRPr="0008440C">
        <w:rPr>
          <w:spacing w:val="0"/>
          <w:lang w:eastAsia="ru-RU" w:bidi="ru-RU"/>
        </w:rPr>
        <w:t>.</w:t>
      </w:r>
      <w:proofErr w:type="gramEnd"/>
    </w:p>
    <w:p w:rsidR="0008440C" w:rsidRPr="0008440C" w:rsidRDefault="0008440C" w:rsidP="005F1AC3">
      <w:pPr>
        <w:ind w:right="-1" w:firstLine="280"/>
      </w:pPr>
      <w:r w:rsidRPr="0008440C">
        <w:rPr>
          <w:rStyle w:val="23"/>
          <w:rFonts w:eastAsiaTheme="minorHAnsi"/>
          <w:sz w:val="28"/>
          <w:szCs w:val="28"/>
          <w:u w:val="none"/>
        </w:rPr>
        <w:t xml:space="preserve">    Перемещение груза происходит на основе предварительной раб</w:t>
      </w:r>
      <w:r w:rsidRPr="0008440C">
        <w:rPr>
          <w:spacing w:val="0"/>
          <w:lang w:eastAsia="ru-RU" w:bidi="ru-RU"/>
        </w:rPr>
        <w:t xml:space="preserve">оты </w:t>
      </w:r>
      <w:r w:rsidRPr="0008440C">
        <w:rPr>
          <w:rStyle w:val="23"/>
          <w:rFonts w:eastAsiaTheme="minorHAnsi"/>
          <w:sz w:val="28"/>
          <w:szCs w:val="28"/>
          <w:u w:val="none"/>
        </w:rPr>
        <w:t>по</w:t>
      </w:r>
      <w:r w:rsidRPr="0008440C">
        <w:rPr>
          <w:rStyle w:val="23"/>
          <w:rFonts w:eastAsiaTheme="minorHAnsi"/>
          <w:sz w:val="28"/>
          <w:szCs w:val="28"/>
        </w:rPr>
        <w:t xml:space="preserve"> </w:t>
      </w:r>
      <w:r>
        <w:rPr>
          <w:spacing w:val="0"/>
          <w:lang w:eastAsia="ru-RU" w:bidi="ru-RU"/>
        </w:rPr>
        <w:t>выбору типа п</w:t>
      </w:r>
      <w:r w:rsidRPr="0008440C">
        <w:rPr>
          <w:rStyle w:val="23"/>
          <w:rFonts w:eastAsiaTheme="minorHAnsi"/>
          <w:sz w:val="28"/>
          <w:szCs w:val="28"/>
          <w:u w:val="none"/>
        </w:rPr>
        <w:t>одвижного состава, определению маршрута движения</w:t>
      </w:r>
      <w:r w:rsidRPr="0008440C">
        <w:rPr>
          <w:spacing w:val="0"/>
          <w:lang w:eastAsia="ru-RU" w:bidi="ru-RU"/>
        </w:rPr>
        <w:t xml:space="preserve">, </w:t>
      </w:r>
      <w:r w:rsidRPr="0008440C">
        <w:rPr>
          <w:rStyle w:val="23"/>
          <w:rFonts w:eastAsiaTheme="minorHAnsi"/>
          <w:sz w:val="28"/>
          <w:szCs w:val="28"/>
          <w:u w:val="none"/>
        </w:rPr>
        <w:t>обеспечению безопасности движения и сохранности груза при перевоз</w:t>
      </w:r>
      <w:r w:rsidRPr="0008440C">
        <w:rPr>
          <w:spacing w:val="0"/>
          <w:lang w:eastAsia="ru-RU" w:bidi="ru-RU"/>
        </w:rPr>
        <w:t xml:space="preserve">ке, собственно перемещения груза, организации заправки подвижного состава в </w:t>
      </w:r>
      <w:r w:rsidRPr="0008440C">
        <w:rPr>
          <w:spacing w:val="0"/>
          <w:lang w:eastAsia="ru-RU" w:bidi="ru-RU"/>
        </w:rPr>
        <w:lastRenderedPageBreak/>
        <w:t xml:space="preserve">пути, организации </w:t>
      </w:r>
      <w:proofErr w:type="gramStart"/>
      <w:r w:rsidRPr="0008440C">
        <w:rPr>
          <w:spacing w:val="0"/>
          <w:lang w:eastAsia="ru-RU" w:bidi="ru-RU"/>
        </w:rPr>
        <w:t>контроля за</w:t>
      </w:r>
      <w:proofErr w:type="gramEnd"/>
      <w:r w:rsidRPr="0008440C">
        <w:rPr>
          <w:spacing w:val="0"/>
          <w:lang w:eastAsia="ru-RU" w:bidi="ru-RU"/>
        </w:rPr>
        <w:t xml:space="preserve"> его движением с целью выполнения графика движения и своевременности доставки груза</w:t>
      </w:r>
      <w:r w:rsidR="005F1AC3">
        <w:rPr>
          <w:spacing w:val="0"/>
          <w:lang w:eastAsia="ru-RU" w:bidi="ru-RU"/>
        </w:rPr>
        <w:t>.</w:t>
      </w:r>
    </w:p>
    <w:p w:rsidR="0008440C" w:rsidRPr="005F1AC3" w:rsidRDefault="0008440C" w:rsidP="005F1AC3">
      <w:pPr>
        <w:ind w:right="-1" w:firstLine="620"/>
      </w:pPr>
      <w:proofErr w:type="gramStart"/>
      <w:r w:rsidRPr="005F1AC3">
        <w:rPr>
          <w:rStyle w:val="23"/>
          <w:rFonts w:eastAsiaTheme="minorHAnsi"/>
          <w:sz w:val="28"/>
          <w:szCs w:val="28"/>
          <w:u w:val="none"/>
        </w:rPr>
        <w:t xml:space="preserve">Выгрузка груза слагается из таких операций, как ознакомление грузополучателя с товарно-транспортными документами и соответствием им </w:t>
      </w:r>
      <w:r w:rsidRPr="005F1AC3">
        <w:rPr>
          <w:spacing w:val="0"/>
          <w:lang w:eastAsia="ru-RU" w:bidi="ru-RU"/>
        </w:rPr>
        <w:t>груза, взвешивание или определен</w:t>
      </w:r>
      <w:r w:rsidR="005F1AC3" w:rsidRPr="005F1AC3">
        <w:rPr>
          <w:rStyle w:val="23"/>
          <w:rFonts w:eastAsiaTheme="minorHAnsi"/>
          <w:sz w:val="28"/>
          <w:szCs w:val="28"/>
          <w:u w:val="none"/>
        </w:rPr>
        <w:t>ие</w:t>
      </w:r>
      <w:r w:rsidRPr="005F1AC3">
        <w:rPr>
          <w:rStyle w:val="23"/>
          <w:rFonts w:eastAsiaTheme="minorHAnsi"/>
          <w:sz w:val="28"/>
          <w:szCs w:val="28"/>
          <w:u w:val="none"/>
        </w:rPr>
        <w:t xml:space="preserve"> объема прибывшего груза грузополучателем</w:t>
      </w:r>
      <w:r w:rsidRPr="005F1AC3">
        <w:rPr>
          <w:spacing w:val="0"/>
          <w:lang w:eastAsia="ru-RU" w:bidi="ru-RU"/>
        </w:rPr>
        <w:t xml:space="preserve"> (для штучных грузов определяется количество штук), </w:t>
      </w:r>
      <w:r w:rsidRPr="005F1AC3">
        <w:rPr>
          <w:rStyle w:val="23"/>
          <w:rFonts w:eastAsiaTheme="minorHAnsi"/>
          <w:sz w:val="28"/>
          <w:szCs w:val="28"/>
          <w:u w:val="none"/>
        </w:rPr>
        <w:t xml:space="preserve">выявление возможной порчи или потерь груза, подготовка груза к выгрузке </w:t>
      </w:r>
      <w:r w:rsidRPr="005F1AC3">
        <w:rPr>
          <w:spacing w:val="0"/>
          <w:lang w:eastAsia="ru-RU" w:bidi="ru-RU"/>
        </w:rPr>
        <w:t xml:space="preserve">(освобождение от креплений, укрытия, открытие бортов и т. п.), </w:t>
      </w:r>
      <w:r w:rsidRPr="005F1AC3">
        <w:rPr>
          <w:rStyle w:val="23"/>
          <w:rFonts w:eastAsiaTheme="minorHAnsi"/>
          <w:sz w:val="28"/>
          <w:szCs w:val="28"/>
          <w:u w:val="none"/>
        </w:rPr>
        <w:t>выгрузка груза, оформление товарно-тра</w:t>
      </w:r>
      <w:r w:rsidRPr="005F1AC3">
        <w:rPr>
          <w:spacing w:val="0"/>
          <w:lang w:eastAsia="ru-RU" w:bidi="ru-RU"/>
        </w:rPr>
        <w:t>н</w:t>
      </w:r>
      <w:r w:rsidRPr="005F1AC3">
        <w:rPr>
          <w:rStyle w:val="23"/>
          <w:rFonts w:eastAsiaTheme="minorHAnsi"/>
          <w:sz w:val="28"/>
          <w:szCs w:val="28"/>
          <w:u w:val="none"/>
        </w:rPr>
        <w:t>спортной</w:t>
      </w:r>
      <w:r w:rsidRPr="005F1AC3">
        <w:rPr>
          <w:spacing w:val="0"/>
          <w:lang w:eastAsia="ru-RU" w:bidi="ru-RU"/>
        </w:rPr>
        <w:t xml:space="preserve"> докум</w:t>
      </w:r>
      <w:r w:rsidRPr="005F1AC3">
        <w:rPr>
          <w:rStyle w:val="23"/>
          <w:rFonts w:eastAsiaTheme="minorHAnsi"/>
          <w:sz w:val="28"/>
          <w:szCs w:val="28"/>
          <w:u w:val="none"/>
        </w:rPr>
        <w:t>ентации</w:t>
      </w:r>
      <w:r w:rsidR="005F1AC3">
        <w:rPr>
          <w:spacing w:val="0"/>
          <w:lang w:eastAsia="ru-RU" w:bidi="ru-RU"/>
        </w:rPr>
        <w:t xml:space="preserve"> по</w:t>
      </w:r>
      <w:r w:rsidRPr="005F1AC3">
        <w:rPr>
          <w:spacing w:val="0"/>
          <w:lang w:eastAsia="ru-RU" w:bidi="ru-RU"/>
        </w:rPr>
        <w:t xml:space="preserve"> </w:t>
      </w:r>
      <w:r w:rsidRPr="005F1AC3">
        <w:rPr>
          <w:rStyle w:val="23"/>
          <w:rFonts w:eastAsiaTheme="minorHAnsi"/>
          <w:sz w:val="28"/>
          <w:szCs w:val="28"/>
          <w:u w:val="none"/>
        </w:rPr>
        <w:t>приему груза грузополучателем.</w:t>
      </w:r>
      <w:proofErr w:type="gramEnd"/>
    </w:p>
    <w:p w:rsidR="0008440C" w:rsidRPr="0008440C" w:rsidRDefault="0008440C" w:rsidP="005F1AC3">
      <w:pPr>
        <w:tabs>
          <w:tab w:val="left" w:pos="9355"/>
        </w:tabs>
        <w:ind w:right="-1" w:firstLine="620"/>
      </w:pPr>
      <w:r w:rsidRPr="0008440C">
        <w:rPr>
          <w:spacing w:val="0"/>
          <w:lang w:eastAsia="ru-RU" w:bidi="ru-RU"/>
        </w:rPr>
        <w:t>Так как все элементы осуществляются в различных местах и в разное время, эффективность транспортного процесса, его непрерывность во многом зависят от согласованной продолжительности каждого элемента во времени. При перевозках элементы транспортного процесса для каждой единицы подвижного состава постоянно повторяются. Это обстоятельство определяет цикличный характер транспортного процесса.</w:t>
      </w:r>
    </w:p>
    <w:p w:rsidR="0008440C" w:rsidRDefault="0008440C" w:rsidP="0008440C">
      <w:pPr>
        <w:ind w:firstLine="620"/>
        <w:rPr>
          <w:spacing w:val="0"/>
          <w:lang w:eastAsia="ru-RU" w:bidi="ru-RU"/>
        </w:rPr>
      </w:pPr>
      <w:r w:rsidRPr="005F1AC3">
        <w:rPr>
          <w:rStyle w:val="23"/>
          <w:rFonts w:eastAsiaTheme="minorHAnsi"/>
          <w:sz w:val="28"/>
          <w:szCs w:val="28"/>
          <w:u w:val="none"/>
        </w:rPr>
        <w:t>Циклом транс</w:t>
      </w:r>
      <w:r w:rsidRPr="005F1AC3">
        <w:rPr>
          <w:spacing w:val="0"/>
          <w:lang w:eastAsia="ru-RU" w:bidi="ru-RU"/>
        </w:rPr>
        <w:t>портного</w:t>
      </w:r>
      <w:r w:rsidRPr="0008440C">
        <w:rPr>
          <w:spacing w:val="0"/>
          <w:lang w:eastAsia="ru-RU" w:bidi="ru-RU"/>
        </w:rPr>
        <w:t xml:space="preserve"> процесса является </w:t>
      </w:r>
      <w:proofErr w:type="gramStart"/>
      <w:r w:rsidRPr="0008440C">
        <w:rPr>
          <w:rStyle w:val="24"/>
          <w:rFonts w:eastAsiaTheme="minorHAnsi"/>
          <w:sz w:val="28"/>
          <w:szCs w:val="28"/>
        </w:rPr>
        <w:t>ездка</w:t>
      </w:r>
      <w:proofErr w:type="gramEnd"/>
      <w:r w:rsidRPr="0008440C">
        <w:rPr>
          <w:rStyle w:val="24"/>
          <w:rFonts w:eastAsiaTheme="minorHAnsi"/>
          <w:sz w:val="28"/>
          <w:szCs w:val="28"/>
        </w:rPr>
        <w:t>,</w:t>
      </w:r>
      <w:r w:rsidRPr="0008440C">
        <w:rPr>
          <w:spacing w:val="0"/>
          <w:lang w:eastAsia="ru-RU" w:bidi="ru-RU"/>
        </w:rPr>
        <w:t xml:space="preserve"> представляющая собой </w:t>
      </w:r>
      <w:r w:rsidRPr="005F1AC3">
        <w:rPr>
          <w:rStyle w:val="23"/>
          <w:rFonts w:eastAsiaTheme="minorHAnsi"/>
          <w:sz w:val="28"/>
          <w:szCs w:val="28"/>
          <w:u w:val="none"/>
        </w:rPr>
        <w:t>комплекс элементов транспортного процесса от одной погрузки груза на каждую единицу подвижного состава до следующей погрузки.</w:t>
      </w:r>
      <w:r w:rsidR="005F1AC3">
        <w:rPr>
          <w:spacing w:val="0"/>
          <w:lang w:eastAsia="ru-RU" w:bidi="ru-RU"/>
        </w:rPr>
        <w:t xml:space="preserve"> За цикл</w:t>
      </w:r>
      <w:r w:rsidRPr="0008440C">
        <w:rPr>
          <w:spacing w:val="0"/>
          <w:lang w:eastAsia="ru-RU" w:bidi="ru-RU"/>
        </w:rPr>
        <w:t>, каждый автомобиль простаивает под одной погрузкой, одной разгрузкой, совершает пробег с грузом и пробег без него к следующему месту погрузки.</w:t>
      </w:r>
    </w:p>
    <w:p w:rsidR="005F1AC3" w:rsidRDefault="005F1AC3" w:rsidP="005F1AC3">
      <w:pPr>
        <w:ind w:firstLine="0"/>
        <w:rPr>
          <w:spacing w:val="0"/>
          <w:lang w:eastAsia="ru-RU" w:bidi="ru-RU"/>
        </w:rPr>
      </w:pPr>
      <w:proofErr w:type="gramStart"/>
      <w:r w:rsidRPr="005F1AC3">
        <w:rPr>
          <w:spacing w:val="0"/>
          <w:lang w:eastAsia="ru-RU" w:bidi="ru-RU"/>
        </w:rPr>
        <w:t xml:space="preserve">Продолжительность цикла (время ездки, </w:t>
      </w:r>
      <w:r w:rsidRPr="005F1AC3">
        <w:rPr>
          <w:spacing w:val="0"/>
          <w:lang w:val="en-US" w:bidi="en-US"/>
        </w:rPr>
        <w:t>t</w:t>
      </w:r>
      <w:r w:rsidRPr="005F1AC3">
        <w:rPr>
          <w:spacing w:val="0"/>
          <w:lang w:bidi="en-US"/>
        </w:rPr>
        <w:t xml:space="preserve"> </w:t>
      </w:r>
      <w:r w:rsidRPr="005F1AC3">
        <w:rPr>
          <w:spacing w:val="0"/>
          <w:lang w:eastAsia="ru-RU" w:bidi="ru-RU"/>
        </w:rPr>
        <w:t>складывается из времени, затрачиваемого на выполнение всех элементов транспортного процесса:</w:t>
      </w:r>
      <w:proofErr w:type="gramEnd"/>
    </w:p>
    <w:p w:rsidR="005F1AC3" w:rsidRDefault="005F1AC3" w:rsidP="005F1AC3">
      <w:pPr>
        <w:ind w:firstLine="0"/>
        <w:rPr>
          <w:spacing w:val="0"/>
          <w:lang w:eastAsia="ru-RU" w:bidi="ru-RU"/>
        </w:rPr>
      </w:pPr>
    </w:p>
    <w:p w:rsidR="005F1AC3" w:rsidRDefault="005F68F8" w:rsidP="005F1AC3">
      <w:pPr>
        <w:ind w:firstLine="0"/>
        <w:jc w:val="center"/>
        <w:rPr>
          <w:spacing w:val="0"/>
          <w:lang w:eastAsia="ru-RU" w:bidi="ru-RU"/>
        </w:rPr>
      </w:pPr>
      <w:proofErr w:type="gramStart"/>
      <w:r>
        <w:rPr>
          <w:spacing w:val="0"/>
          <w:lang w:val="en-US" w:eastAsia="ru-RU" w:bidi="ru-RU"/>
        </w:rPr>
        <w:t>t</w:t>
      </w:r>
      <w:r>
        <w:rPr>
          <w:spacing w:val="0"/>
          <w:vertAlign w:val="subscript"/>
          <w:lang w:eastAsia="ru-RU" w:bidi="ru-RU"/>
        </w:rPr>
        <w:t>Е</w:t>
      </w:r>
      <w:proofErr w:type="gramEnd"/>
      <w:r w:rsidRPr="005F68F8">
        <w:rPr>
          <w:spacing w:val="0"/>
          <w:lang w:eastAsia="ru-RU" w:bidi="ru-RU"/>
        </w:rPr>
        <w:t xml:space="preserve"> = </w:t>
      </w:r>
      <w:r>
        <w:rPr>
          <w:spacing w:val="0"/>
          <w:lang w:val="en-US" w:eastAsia="ru-RU" w:bidi="ru-RU"/>
        </w:rPr>
        <w:t>t</w:t>
      </w:r>
      <w:r>
        <w:rPr>
          <w:spacing w:val="0"/>
          <w:vertAlign w:val="subscript"/>
          <w:lang w:eastAsia="ru-RU" w:bidi="ru-RU"/>
        </w:rPr>
        <w:t>п</w:t>
      </w:r>
      <w:r w:rsidRPr="005F68F8">
        <w:rPr>
          <w:spacing w:val="0"/>
          <w:lang w:eastAsia="ru-RU" w:bidi="ru-RU"/>
        </w:rPr>
        <w:t xml:space="preserve"> + </w:t>
      </w:r>
      <w:r>
        <w:rPr>
          <w:spacing w:val="0"/>
          <w:lang w:val="en-US" w:eastAsia="ru-RU" w:bidi="ru-RU"/>
        </w:rPr>
        <w:t>t</w:t>
      </w:r>
      <w:proofErr w:type="spellStart"/>
      <w:r>
        <w:rPr>
          <w:spacing w:val="0"/>
          <w:vertAlign w:val="subscript"/>
          <w:lang w:eastAsia="ru-RU" w:bidi="ru-RU"/>
        </w:rPr>
        <w:t>дг</w:t>
      </w:r>
      <w:proofErr w:type="spellEnd"/>
      <w:r w:rsidRPr="005F68F8">
        <w:rPr>
          <w:spacing w:val="0"/>
          <w:lang w:eastAsia="ru-RU" w:bidi="ru-RU"/>
        </w:rPr>
        <w:t xml:space="preserve"> + </w:t>
      </w:r>
      <w:r>
        <w:rPr>
          <w:spacing w:val="0"/>
          <w:lang w:val="en-US" w:eastAsia="ru-RU" w:bidi="ru-RU"/>
        </w:rPr>
        <w:t>t</w:t>
      </w:r>
      <w:r>
        <w:rPr>
          <w:spacing w:val="0"/>
          <w:vertAlign w:val="subscript"/>
          <w:lang w:eastAsia="ru-RU" w:bidi="ru-RU"/>
        </w:rPr>
        <w:t>р</w:t>
      </w:r>
      <w:r w:rsidRPr="005F68F8">
        <w:rPr>
          <w:spacing w:val="0"/>
          <w:lang w:eastAsia="ru-RU" w:bidi="ru-RU"/>
        </w:rPr>
        <w:t xml:space="preserve"> + </w:t>
      </w:r>
      <w:r>
        <w:rPr>
          <w:spacing w:val="0"/>
          <w:lang w:val="en-US" w:eastAsia="ru-RU" w:bidi="ru-RU"/>
        </w:rPr>
        <w:t>t</w:t>
      </w:r>
      <w:proofErr w:type="spellStart"/>
      <w:r>
        <w:rPr>
          <w:spacing w:val="0"/>
          <w:vertAlign w:val="subscript"/>
          <w:lang w:eastAsia="ru-RU" w:bidi="ru-RU"/>
        </w:rPr>
        <w:t>дх</w:t>
      </w:r>
      <w:proofErr w:type="spellEnd"/>
      <w:r>
        <w:rPr>
          <w:spacing w:val="0"/>
          <w:lang w:eastAsia="ru-RU" w:bidi="ru-RU"/>
        </w:rPr>
        <w:t>,</w:t>
      </w:r>
    </w:p>
    <w:p w:rsidR="005F68F8" w:rsidRDefault="005F68F8" w:rsidP="005F68F8">
      <w:pPr>
        <w:ind w:firstLine="580"/>
      </w:pPr>
      <w:r>
        <w:rPr>
          <w:spacing w:val="0"/>
          <w:lang w:eastAsia="ru-RU" w:bidi="ru-RU"/>
        </w:rPr>
        <w:t xml:space="preserve">где </w:t>
      </w:r>
      <w:proofErr w:type="gramStart"/>
      <w:r>
        <w:rPr>
          <w:spacing w:val="0"/>
          <w:lang w:val="en-US" w:eastAsia="ru-RU" w:bidi="ru-RU"/>
        </w:rPr>
        <w:t>t</w:t>
      </w:r>
      <w:proofErr w:type="gramEnd"/>
      <w:r>
        <w:rPr>
          <w:spacing w:val="0"/>
          <w:vertAlign w:val="subscript"/>
          <w:lang w:eastAsia="ru-RU" w:bidi="ru-RU"/>
        </w:rPr>
        <w:t>п</w:t>
      </w:r>
      <w:r>
        <w:rPr>
          <w:spacing w:val="0"/>
          <w:lang w:eastAsia="ru-RU" w:bidi="ru-RU"/>
        </w:rPr>
        <w:t xml:space="preserve"> – время на погрузку груза, ч;</w:t>
      </w:r>
    </w:p>
    <w:p w:rsidR="005F68F8" w:rsidRDefault="005F68F8" w:rsidP="005F68F8">
      <w:pPr>
        <w:ind w:left="580" w:right="980" w:firstLine="0"/>
        <w:jc w:val="left"/>
        <w:rPr>
          <w:spacing w:val="0"/>
          <w:lang w:eastAsia="ru-RU" w:bidi="ru-RU"/>
        </w:rPr>
      </w:pPr>
      <w:proofErr w:type="gramStart"/>
      <w:r>
        <w:rPr>
          <w:spacing w:val="0"/>
          <w:lang w:val="en-US" w:eastAsia="ru-RU" w:bidi="ru-RU"/>
        </w:rPr>
        <w:t>t</w:t>
      </w:r>
      <w:proofErr w:type="spellStart"/>
      <w:r>
        <w:rPr>
          <w:spacing w:val="0"/>
          <w:vertAlign w:val="subscript"/>
          <w:lang w:eastAsia="ru-RU" w:bidi="ru-RU"/>
        </w:rPr>
        <w:t>дг</w:t>
      </w:r>
      <w:proofErr w:type="spellEnd"/>
      <w:r>
        <w:rPr>
          <w:spacing w:val="0"/>
          <w:lang w:eastAsia="ru-RU" w:bidi="ru-RU"/>
        </w:rPr>
        <w:t xml:space="preserve">  –</w:t>
      </w:r>
      <w:proofErr w:type="gramEnd"/>
      <w:r>
        <w:rPr>
          <w:spacing w:val="0"/>
          <w:lang w:eastAsia="ru-RU" w:bidi="ru-RU"/>
        </w:rPr>
        <w:t xml:space="preserve"> время, затрачиваемое на </w:t>
      </w:r>
      <w:r w:rsidRPr="005F68F8">
        <w:rPr>
          <w:rStyle w:val="24"/>
          <w:rFonts w:eastAsiaTheme="minorHAnsi"/>
          <w:i w:val="0"/>
          <w:sz w:val="28"/>
          <w:szCs w:val="28"/>
        </w:rPr>
        <w:t>движение</w:t>
      </w:r>
      <w:r>
        <w:rPr>
          <w:spacing w:val="0"/>
          <w:lang w:eastAsia="ru-RU" w:bidi="ru-RU"/>
        </w:rPr>
        <w:t xml:space="preserve"> автомобиля с грузом, ч; </w:t>
      </w:r>
    </w:p>
    <w:p w:rsidR="005F68F8" w:rsidRDefault="005F68F8" w:rsidP="005F68F8">
      <w:pPr>
        <w:ind w:left="580" w:right="980" w:firstLine="0"/>
        <w:jc w:val="left"/>
      </w:pPr>
      <w:proofErr w:type="gramStart"/>
      <w:r>
        <w:rPr>
          <w:spacing w:val="0"/>
          <w:lang w:val="en-US" w:eastAsia="ru-RU" w:bidi="ru-RU"/>
        </w:rPr>
        <w:t>t</w:t>
      </w:r>
      <w:r>
        <w:rPr>
          <w:spacing w:val="0"/>
          <w:vertAlign w:val="subscript"/>
          <w:lang w:eastAsia="ru-RU" w:bidi="ru-RU"/>
        </w:rPr>
        <w:t>р</w:t>
      </w:r>
      <w:r w:rsidRPr="00EC137F">
        <w:rPr>
          <w:rStyle w:val="211pt0pt"/>
          <w:rFonts w:eastAsiaTheme="minorHAnsi"/>
          <w:lang w:val="ru-RU"/>
        </w:rPr>
        <w:t xml:space="preserve"> </w:t>
      </w:r>
      <w:r>
        <w:rPr>
          <w:rStyle w:val="211pt0pt"/>
          <w:rFonts w:eastAsiaTheme="minorHAnsi"/>
          <w:lang w:val="ru-RU"/>
        </w:rPr>
        <w:t xml:space="preserve"> </w:t>
      </w:r>
      <w:r>
        <w:rPr>
          <w:spacing w:val="0"/>
          <w:lang w:eastAsia="ru-RU" w:bidi="ru-RU"/>
        </w:rPr>
        <w:t>–</w:t>
      </w:r>
      <w:proofErr w:type="gramEnd"/>
      <w:r>
        <w:rPr>
          <w:spacing w:val="0"/>
          <w:lang w:eastAsia="ru-RU" w:bidi="ru-RU"/>
        </w:rPr>
        <w:t xml:space="preserve"> время на разгрузку груза, ч;</w:t>
      </w:r>
    </w:p>
    <w:p w:rsidR="005F68F8" w:rsidRDefault="005F68F8" w:rsidP="005F68F8">
      <w:pPr>
        <w:ind w:firstLine="580"/>
      </w:pPr>
      <w:proofErr w:type="gramStart"/>
      <w:r>
        <w:rPr>
          <w:spacing w:val="0"/>
          <w:lang w:val="en-US" w:eastAsia="ru-RU" w:bidi="ru-RU"/>
        </w:rPr>
        <w:t>t</w:t>
      </w:r>
      <w:proofErr w:type="spellStart"/>
      <w:r>
        <w:rPr>
          <w:spacing w:val="0"/>
          <w:vertAlign w:val="subscript"/>
          <w:lang w:eastAsia="ru-RU" w:bidi="ru-RU"/>
        </w:rPr>
        <w:t>дх</w:t>
      </w:r>
      <w:proofErr w:type="spellEnd"/>
      <w:r>
        <w:rPr>
          <w:spacing w:val="0"/>
          <w:lang w:eastAsia="ru-RU" w:bidi="ru-RU"/>
        </w:rPr>
        <w:t xml:space="preserve">  –</w:t>
      </w:r>
      <w:proofErr w:type="gramEnd"/>
      <w:r>
        <w:rPr>
          <w:spacing w:val="0"/>
          <w:lang w:eastAsia="ru-RU" w:bidi="ru-RU"/>
        </w:rPr>
        <w:t xml:space="preserve"> движение автомобиля без груза до следующего места погрузки, ч.</w:t>
      </w:r>
    </w:p>
    <w:p w:rsidR="005F68F8" w:rsidRDefault="005F68F8" w:rsidP="005F1AC3">
      <w:pPr>
        <w:ind w:firstLine="0"/>
        <w:jc w:val="center"/>
        <w:rPr>
          <w:spacing w:val="0"/>
          <w:lang w:eastAsia="ru-RU" w:bidi="ru-RU"/>
        </w:rPr>
      </w:pPr>
    </w:p>
    <w:p w:rsidR="005F68F8" w:rsidRDefault="005F68F8" w:rsidP="005F68F8">
      <w:pPr>
        <w:ind w:firstLine="580"/>
        <w:rPr>
          <w:spacing w:val="0"/>
          <w:lang w:eastAsia="ru-RU" w:bidi="ru-RU"/>
        </w:rPr>
      </w:pPr>
      <w:proofErr w:type="gramStart"/>
      <w:r>
        <w:rPr>
          <w:rStyle w:val="24"/>
          <w:rFonts w:eastAsiaTheme="minorHAnsi"/>
        </w:rPr>
        <w:lastRenderedPageBreak/>
        <w:t>Ездка</w:t>
      </w:r>
      <w:proofErr w:type="gramEnd"/>
      <w:r>
        <w:rPr>
          <w:rStyle w:val="24"/>
          <w:rFonts w:eastAsiaTheme="minorHAnsi"/>
        </w:rPr>
        <w:t xml:space="preserve"> –</w:t>
      </w:r>
      <w:r w:rsidRPr="005F68F8">
        <w:rPr>
          <w:spacing w:val="0"/>
          <w:lang w:eastAsia="ru-RU" w:bidi="ru-RU"/>
        </w:rPr>
        <w:t xml:space="preserve"> это законченный транспортны</w:t>
      </w:r>
      <w:r w:rsidRPr="005F68F8">
        <w:rPr>
          <w:rStyle w:val="23"/>
          <w:rFonts w:eastAsiaTheme="minorHAnsi"/>
          <w:u w:val="none"/>
        </w:rPr>
        <w:t xml:space="preserve">й цикл, состоящий из погрузки </w:t>
      </w:r>
      <w:r w:rsidRPr="005F68F8">
        <w:rPr>
          <w:spacing w:val="0"/>
          <w:lang w:eastAsia="ru-RU" w:bidi="ru-RU"/>
        </w:rPr>
        <w:t xml:space="preserve">груза, перевозки </w:t>
      </w:r>
      <w:r w:rsidRPr="005F68F8">
        <w:rPr>
          <w:rStyle w:val="23"/>
          <w:rFonts w:eastAsiaTheme="minorHAnsi"/>
          <w:u w:val="none"/>
        </w:rPr>
        <w:t xml:space="preserve">его к месту назначения, разгрузки, сдачи груза и подачи </w:t>
      </w:r>
      <w:r w:rsidRPr="005F68F8">
        <w:rPr>
          <w:spacing w:val="0"/>
          <w:lang w:eastAsia="ru-RU" w:bidi="ru-RU"/>
        </w:rPr>
        <w:t>ав</w:t>
      </w:r>
      <w:r w:rsidR="00FF00A1">
        <w:rPr>
          <w:spacing w:val="0"/>
          <w:lang w:eastAsia="ru-RU" w:bidi="ru-RU"/>
        </w:rPr>
        <w:t>томобиля под очередную погрузку.</w:t>
      </w:r>
    </w:p>
    <w:p w:rsidR="00FF00A1" w:rsidRDefault="00FF00A1" w:rsidP="005F68F8">
      <w:pPr>
        <w:ind w:firstLine="580"/>
      </w:pPr>
      <w:r>
        <w:rPr>
          <w:noProof/>
          <w:lang w:eastAsia="ru-RU"/>
        </w:rPr>
        <w:drawing>
          <wp:inline distT="0" distB="0" distL="0" distR="0">
            <wp:extent cx="5940425" cy="2014261"/>
            <wp:effectExtent l="0" t="0" r="3175" b="5080"/>
            <wp:docPr id="1" name="Рисунок 1" descr="C:\Users\User\Pictures\2021-09-27\2021-09-27 18-57-05_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9-27\2021-09-27 18-57-05_00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014261"/>
                    </a:xfrm>
                    <a:prstGeom prst="rect">
                      <a:avLst/>
                    </a:prstGeom>
                    <a:noFill/>
                    <a:ln>
                      <a:noFill/>
                    </a:ln>
                  </pic:spPr>
                </pic:pic>
              </a:graphicData>
            </a:graphic>
          </wp:inline>
        </w:drawing>
      </w:r>
    </w:p>
    <w:p w:rsidR="00FF00A1" w:rsidRPr="00FF00A1" w:rsidRDefault="00FF00A1" w:rsidP="00FF00A1">
      <w:pPr>
        <w:ind w:firstLine="580"/>
      </w:pPr>
      <w:r>
        <w:rPr>
          <w:rStyle w:val="24"/>
          <w:rFonts w:eastAsiaTheme="minorHAnsi"/>
          <w:sz w:val="28"/>
          <w:szCs w:val="28"/>
        </w:rPr>
        <w:t xml:space="preserve">Оборотом – </w:t>
      </w:r>
      <w:r w:rsidRPr="00FF00A1">
        <w:rPr>
          <w:spacing w:val="0"/>
          <w:lang w:eastAsia="ru-RU" w:bidi="ru-RU"/>
        </w:rPr>
        <w:t xml:space="preserve"> называется тра</w:t>
      </w:r>
      <w:r w:rsidRPr="00FF00A1">
        <w:rPr>
          <w:rStyle w:val="23"/>
          <w:rFonts w:eastAsiaTheme="minorHAnsi"/>
          <w:sz w:val="28"/>
          <w:szCs w:val="28"/>
          <w:u w:val="none"/>
        </w:rPr>
        <w:t xml:space="preserve">нспортный процесс, состоящий из одной или нескольких </w:t>
      </w:r>
      <w:proofErr w:type="gramStart"/>
      <w:r w:rsidRPr="00FF00A1">
        <w:rPr>
          <w:rStyle w:val="23"/>
          <w:rFonts w:eastAsiaTheme="minorHAnsi"/>
          <w:sz w:val="28"/>
          <w:szCs w:val="28"/>
          <w:u w:val="none"/>
        </w:rPr>
        <w:t>ездок</w:t>
      </w:r>
      <w:proofErr w:type="gramEnd"/>
      <w:r w:rsidRPr="00FF00A1">
        <w:rPr>
          <w:rStyle w:val="23"/>
          <w:rFonts w:eastAsiaTheme="minorHAnsi"/>
          <w:sz w:val="28"/>
          <w:szCs w:val="28"/>
          <w:u w:val="none"/>
        </w:rPr>
        <w:t xml:space="preserve"> с обязательным возвращением в исходную точку маршрута.</w:t>
      </w:r>
    </w:p>
    <w:p w:rsidR="00FF00A1" w:rsidRDefault="00FF00A1" w:rsidP="00FF00A1">
      <w:pPr>
        <w:ind w:firstLine="580"/>
        <w:rPr>
          <w:spacing w:val="0"/>
          <w:lang w:eastAsia="ru-RU" w:bidi="ru-RU"/>
        </w:rPr>
      </w:pPr>
      <w:r w:rsidRPr="00FF00A1">
        <w:rPr>
          <w:spacing w:val="0"/>
          <w:lang w:eastAsia="ru-RU" w:bidi="ru-RU"/>
        </w:rPr>
        <w:t xml:space="preserve">Время </w:t>
      </w:r>
      <w:proofErr w:type="gramStart"/>
      <w:r w:rsidRPr="00FF00A1">
        <w:rPr>
          <w:spacing w:val="0"/>
          <w:lang w:eastAsia="ru-RU" w:bidi="ru-RU"/>
        </w:rPr>
        <w:t>ездки</w:t>
      </w:r>
      <w:proofErr w:type="gramEnd"/>
      <w:r w:rsidRPr="00FF00A1">
        <w:rPr>
          <w:spacing w:val="0"/>
          <w:lang w:eastAsia="ru-RU" w:bidi="ru-RU"/>
        </w:rPr>
        <w:t xml:space="preserve"> определяется по формуле</w:t>
      </w:r>
      <w:r>
        <w:rPr>
          <w:spacing w:val="0"/>
          <w:lang w:eastAsia="ru-RU" w:bidi="ru-RU"/>
        </w:rPr>
        <w:t>:</w:t>
      </w:r>
    </w:p>
    <w:p w:rsidR="00FF00A1" w:rsidRPr="00FF00A1" w:rsidRDefault="003F6768" w:rsidP="00FF00A1">
      <w:pPr>
        <w:ind w:firstLine="580"/>
        <w:jc w:val="center"/>
      </w:pPr>
      <m:oMath>
        <m:sSub>
          <m:sSubPr>
            <m:ctrlPr>
              <w:rPr>
                <w:rFonts w:ascii="Cambria Math" w:hAnsi="Cambria Math"/>
                <w:i/>
              </w:rPr>
            </m:ctrlPr>
          </m:sSubPr>
          <m:e>
            <m:r>
              <w:rPr>
                <w:rFonts w:ascii="Cambria Math" w:hAnsi="Cambria Math"/>
                <w:lang w:val="en-US"/>
              </w:rPr>
              <m:t>t</m:t>
            </m:r>
          </m:e>
          <m:sub>
            <m:r>
              <w:rPr>
                <w:rFonts w:ascii="Cambria Math" w:hAnsi="Cambria Math"/>
              </w:rPr>
              <m:t>Е</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ЕГ</m:t>
                </m:r>
              </m:sub>
            </m:sSub>
          </m:num>
          <m:den>
            <m:r>
              <w:rPr>
                <w:rFonts w:ascii="Cambria Math" w:hAnsi="Cambria Math"/>
              </w:rPr>
              <m:t>β*</m:t>
            </m:r>
            <m:sSub>
              <m:sSubPr>
                <m:ctrlPr>
                  <w:rPr>
                    <w:rFonts w:ascii="Cambria Math" w:hAnsi="Cambria Math"/>
                    <w:i/>
                  </w:rPr>
                </m:ctrlPr>
              </m:sSubPr>
              <m:e>
                <m:r>
                  <w:rPr>
                    <w:rFonts w:ascii="Cambria Math" w:hAnsi="Cambria Math"/>
                  </w:rPr>
                  <m:t>V</m:t>
                </m:r>
              </m:e>
              <m:sub>
                <m:r>
                  <w:rPr>
                    <w:rFonts w:ascii="Cambria Math" w:hAnsi="Cambria Math"/>
                  </w:rPr>
                  <m:t>Т</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П-Р</m:t>
                </m:r>
              </m:sub>
            </m:sSub>
          </m:den>
        </m:f>
      </m:oMath>
      <w:r w:rsidR="001B15D0">
        <w:rPr>
          <w:rFonts w:eastAsiaTheme="minorEastAsia"/>
        </w:rPr>
        <w:t>;</w:t>
      </w:r>
    </w:p>
    <w:p w:rsidR="001B15D0" w:rsidRDefault="003F6768" w:rsidP="001B15D0">
      <w:pPr>
        <w:ind w:firstLine="580"/>
      </w:pPr>
      <m:oMath>
        <m:sSub>
          <m:sSubPr>
            <m:ctrlPr>
              <w:rPr>
                <w:rFonts w:ascii="Cambria Math" w:hAnsi="Cambria Math"/>
                <w:i/>
              </w:rPr>
            </m:ctrlPr>
          </m:sSubPr>
          <m:e>
            <m:r>
              <w:rPr>
                <w:rFonts w:ascii="Cambria Math" w:hAnsi="Cambria Math"/>
              </w:rPr>
              <m:t>l</m:t>
            </m:r>
          </m:e>
          <m:sub>
            <m:r>
              <w:rPr>
                <w:rFonts w:ascii="Cambria Math" w:hAnsi="Cambria Math"/>
              </w:rPr>
              <m:t>ЕГ</m:t>
            </m:r>
          </m:sub>
        </m:sSub>
      </m:oMath>
      <w:r w:rsidR="001B15D0">
        <w:rPr>
          <w:rStyle w:val="2TrebuchetMS16pt"/>
        </w:rPr>
        <w:t xml:space="preserve"> </w:t>
      </w:r>
      <w:r w:rsidR="001B15D0">
        <w:rPr>
          <w:spacing w:val="0"/>
          <w:lang w:eastAsia="ru-RU" w:bidi="ru-RU"/>
        </w:rPr>
        <w:t xml:space="preserve">– среднее расстояние ездки с грузом </w:t>
      </w:r>
      <w:r w:rsidR="00884D39" w:rsidRPr="00884D39">
        <w:rPr>
          <w:rStyle w:val="2TrebuchetMS16pt"/>
          <w:b w:val="0"/>
          <w:sz w:val="28"/>
          <w:szCs w:val="28"/>
        </w:rPr>
        <w:t>(</w:t>
      </w:r>
      <w:proofErr w:type="gramStart"/>
      <w:r w:rsidR="001B15D0">
        <w:rPr>
          <w:spacing w:val="0"/>
          <w:lang w:eastAsia="ru-RU" w:bidi="ru-RU"/>
        </w:rPr>
        <w:t>км</w:t>
      </w:r>
      <w:proofErr w:type="gramEnd"/>
      <w:r w:rsidR="001B15D0">
        <w:rPr>
          <w:spacing w:val="0"/>
          <w:lang w:eastAsia="ru-RU" w:bidi="ru-RU"/>
        </w:rPr>
        <w:t>);</w:t>
      </w:r>
    </w:p>
    <w:p w:rsidR="001B15D0" w:rsidRDefault="001B15D0" w:rsidP="001B15D0">
      <w:pPr>
        <w:ind w:firstLine="580"/>
      </w:pPr>
      <m:oMath>
        <m:r>
          <w:rPr>
            <w:rFonts w:ascii="Cambria Math" w:hAnsi="Cambria Math"/>
          </w:rPr>
          <m:t>β</m:t>
        </m:r>
      </m:oMath>
      <w:r>
        <w:rPr>
          <w:spacing w:val="0"/>
          <w:lang w:eastAsia="ru-RU" w:bidi="ru-RU"/>
        </w:rPr>
        <w:t xml:space="preserve"> – коэффициент использования пробега;</w:t>
      </w:r>
    </w:p>
    <w:p w:rsidR="001B15D0" w:rsidRDefault="003F6768" w:rsidP="001B15D0">
      <w:pPr>
        <w:ind w:firstLine="580"/>
      </w:pPr>
      <m:oMath>
        <m:sSub>
          <m:sSubPr>
            <m:ctrlPr>
              <w:rPr>
                <w:rFonts w:ascii="Cambria Math" w:hAnsi="Cambria Math"/>
                <w:i/>
              </w:rPr>
            </m:ctrlPr>
          </m:sSubPr>
          <m:e>
            <m:r>
              <w:rPr>
                <w:rFonts w:ascii="Cambria Math" w:hAnsi="Cambria Math"/>
              </w:rPr>
              <m:t>V</m:t>
            </m:r>
          </m:e>
          <m:sub>
            <m:r>
              <w:rPr>
                <w:rFonts w:ascii="Cambria Math" w:hAnsi="Cambria Math"/>
              </w:rPr>
              <m:t>Т</m:t>
            </m:r>
          </m:sub>
        </m:sSub>
      </m:oMath>
      <w:r w:rsidR="001B15D0">
        <w:rPr>
          <w:spacing w:val="0"/>
          <w:lang w:eastAsia="ru-RU" w:bidi="ru-RU"/>
        </w:rPr>
        <w:t xml:space="preserve"> – техническая скорость (</w:t>
      </w:r>
      <w:proofErr w:type="gramStart"/>
      <w:r w:rsidR="001B15D0">
        <w:rPr>
          <w:spacing w:val="0"/>
          <w:lang w:eastAsia="ru-RU" w:bidi="ru-RU"/>
        </w:rPr>
        <w:t>км</w:t>
      </w:r>
      <w:proofErr w:type="gramEnd"/>
      <w:r w:rsidR="001B15D0">
        <w:rPr>
          <w:spacing w:val="0"/>
          <w:lang w:eastAsia="ru-RU" w:bidi="ru-RU"/>
        </w:rPr>
        <w:t>/ч);</w:t>
      </w:r>
    </w:p>
    <w:p w:rsidR="001B15D0" w:rsidRDefault="003F6768" w:rsidP="001B15D0">
      <w:pPr>
        <w:ind w:firstLine="580"/>
        <w:rPr>
          <w:spacing w:val="0"/>
          <w:lang w:eastAsia="ru-RU" w:bidi="ru-RU"/>
        </w:rPr>
      </w:pPr>
      <m:oMath>
        <m:sSub>
          <m:sSubPr>
            <m:ctrlPr>
              <w:rPr>
                <w:rFonts w:ascii="Cambria Math" w:hAnsi="Cambria Math"/>
                <w:i/>
              </w:rPr>
            </m:ctrlPr>
          </m:sSubPr>
          <m:e>
            <m:r>
              <w:rPr>
                <w:rFonts w:ascii="Cambria Math" w:hAnsi="Cambria Math"/>
              </w:rPr>
              <m:t>t</m:t>
            </m:r>
          </m:e>
          <m:sub>
            <m:r>
              <w:rPr>
                <w:rFonts w:ascii="Cambria Math" w:hAnsi="Cambria Math"/>
              </w:rPr>
              <m:t>П-Р</m:t>
            </m:r>
          </m:sub>
        </m:sSub>
      </m:oMath>
      <w:r w:rsidR="001B15D0" w:rsidRPr="00EC137F">
        <w:rPr>
          <w:spacing w:val="0"/>
          <w:lang w:bidi="en-US"/>
        </w:rPr>
        <w:t xml:space="preserve"> </w:t>
      </w:r>
      <w:r w:rsidR="001B15D0">
        <w:rPr>
          <w:spacing w:val="0"/>
          <w:lang w:eastAsia="ru-RU" w:bidi="ru-RU"/>
        </w:rPr>
        <w:t xml:space="preserve">– время простоя под погрузкой - </w:t>
      </w:r>
      <w:r w:rsidR="001B15D0" w:rsidRPr="001B15D0">
        <w:rPr>
          <w:spacing w:val="0"/>
          <w:lang w:eastAsia="ru-RU" w:bidi="ru-RU"/>
        </w:rPr>
        <w:t>раз</w:t>
      </w:r>
      <w:r w:rsidR="001B15D0">
        <w:rPr>
          <w:spacing w:val="0"/>
          <w:lang w:eastAsia="ru-RU" w:bidi="ru-RU"/>
        </w:rPr>
        <w:t>г</w:t>
      </w:r>
      <w:r w:rsidR="001B15D0" w:rsidRPr="001B15D0">
        <w:rPr>
          <w:spacing w:val="0"/>
          <w:lang w:eastAsia="ru-RU" w:bidi="ru-RU"/>
        </w:rPr>
        <w:t>рузкой</w:t>
      </w:r>
      <w:r w:rsidR="001B15D0">
        <w:rPr>
          <w:spacing w:val="0"/>
          <w:lang w:eastAsia="ru-RU" w:bidi="ru-RU"/>
        </w:rPr>
        <w:t xml:space="preserve"> (ч);</w:t>
      </w:r>
    </w:p>
    <w:p w:rsidR="001B15D0" w:rsidRDefault="003F6768" w:rsidP="001B15D0">
      <w:pPr>
        <w:ind w:firstLine="580"/>
        <w:jc w:val="center"/>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Е</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ЕГ</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х</m:t>
                </m:r>
              </m:sub>
            </m:sSub>
          </m:num>
          <m:den>
            <m:sSub>
              <m:sSubPr>
                <m:ctrlPr>
                  <w:rPr>
                    <w:rFonts w:ascii="Cambria Math" w:hAnsi="Cambria Math"/>
                    <w:i/>
                  </w:rPr>
                </m:ctrlPr>
              </m:sSubPr>
              <m:e>
                <m:r>
                  <w:rPr>
                    <w:rFonts w:ascii="Cambria Math" w:hAnsi="Cambria Math"/>
                  </w:rPr>
                  <m:t>V</m:t>
                </m:r>
              </m:e>
              <m:sub>
                <m:r>
                  <w:rPr>
                    <w:rFonts w:ascii="Cambria Math" w:hAnsi="Cambria Math"/>
                  </w:rPr>
                  <m:t>Т</m:t>
                </m:r>
              </m:sub>
            </m:sSub>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П-Р</m:t>
            </m:r>
          </m:sub>
        </m:sSub>
      </m:oMath>
      <w:r w:rsidR="001B15D0">
        <w:rPr>
          <w:rFonts w:eastAsiaTheme="minorEastAsia"/>
        </w:rPr>
        <w:t xml:space="preserve"> ;</w:t>
      </w:r>
    </w:p>
    <w:p w:rsidR="001B15D0" w:rsidRDefault="003F6768" w:rsidP="001B15D0">
      <w:pPr>
        <w:ind w:right="3081" w:firstLine="580"/>
      </w:pPr>
      <m:oMath>
        <m:sSub>
          <m:sSubPr>
            <m:ctrlPr>
              <w:rPr>
                <w:rFonts w:ascii="Cambria Math" w:hAnsi="Cambria Math"/>
                <w:i/>
              </w:rPr>
            </m:ctrlPr>
          </m:sSubPr>
          <m:e>
            <m:r>
              <w:rPr>
                <w:rFonts w:ascii="Cambria Math" w:hAnsi="Cambria Math"/>
              </w:rPr>
              <m:t>l</m:t>
            </m:r>
          </m:e>
          <m:sub>
            <m:r>
              <w:rPr>
                <w:rFonts w:ascii="Cambria Math" w:hAnsi="Cambria Math"/>
              </w:rPr>
              <m:t>ЕГ</m:t>
            </m:r>
          </m:sub>
        </m:sSub>
      </m:oMath>
      <w:r w:rsidR="001B15D0" w:rsidRPr="00EC137F">
        <w:rPr>
          <w:rStyle w:val="24"/>
          <w:rFonts w:eastAsiaTheme="minorHAnsi"/>
        </w:rPr>
        <w:t xml:space="preserve"> </w:t>
      </w:r>
      <w:r w:rsidR="00884D39">
        <w:rPr>
          <w:rStyle w:val="24"/>
          <w:rFonts w:eastAsiaTheme="minorHAnsi"/>
        </w:rPr>
        <w:t>–</w:t>
      </w:r>
      <w:r w:rsidR="001B15D0">
        <w:rPr>
          <w:spacing w:val="0"/>
          <w:lang w:eastAsia="ru-RU" w:bidi="ru-RU"/>
        </w:rPr>
        <w:t xml:space="preserve"> сред</w:t>
      </w:r>
      <w:r w:rsidR="00884D39">
        <w:rPr>
          <w:spacing w:val="0"/>
          <w:lang w:eastAsia="ru-RU" w:bidi="ru-RU"/>
        </w:rPr>
        <w:t>нее расстояние ездки с грузом (</w:t>
      </w:r>
      <w:proofErr w:type="gramStart"/>
      <w:r w:rsidR="001B15D0">
        <w:rPr>
          <w:spacing w:val="0"/>
          <w:lang w:eastAsia="ru-RU" w:bidi="ru-RU"/>
        </w:rPr>
        <w:t>км</w:t>
      </w:r>
      <w:proofErr w:type="gramEnd"/>
      <w:r w:rsidR="001B15D0">
        <w:rPr>
          <w:spacing w:val="0"/>
          <w:lang w:eastAsia="ru-RU" w:bidi="ru-RU"/>
        </w:rPr>
        <w:t>);</w:t>
      </w:r>
    </w:p>
    <w:p w:rsidR="001B15D0" w:rsidRDefault="003F6768" w:rsidP="001B15D0">
      <w:pPr>
        <w:ind w:left="557" w:right="3081" w:firstLine="0"/>
      </w:pPr>
      <m:oMath>
        <m:sSub>
          <m:sSubPr>
            <m:ctrlPr>
              <w:rPr>
                <w:rFonts w:ascii="Cambria Math" w:hAnsi="Cambria Math"/>
                <w:i/>
              </w:rPr>
            </m:ctrlPr>
          </m:sSubPr>
          <m:e>
            <m:r>
              <w:rPr>
                <w:rFonts w:ascii="Cambria Math" w:hAnsi="Cambria Math"/>
              </w:rPr>
              <m:t>l</m:t>
            </m:r>
          </m:e>
          <m:sub>
            <m:r>
              <w:rPr>
                <w:rFonts w:ascii="Cambria Math" w:hAnsi="Cambria Math"/>
              </w:rPr>
              <m:t>х</m:t>
            </m:r>
          </m:sub>
        </m:sSub>
        <m:r>
          <w:rPr>
            <w:rFonts w:ascii="Cambria Math" w:hAnsi="Cambria Math"/>
          </w:rPr>
          <m:t xml:space="preserve">  </m:t>
        </m:r>
      </m:oMath>
      <w:r w:rsidR="00884D39">
        <w:rPr>
          <w:spacing w:val="0"/>
          <w:lang w:eastAsia="ru-RU" w:bidi="ru-RU"/>
        </w:rPr>
        <w:t>–</w:t>
      </w:r>
      <w:r w:rsidR="001B15D0">
        <w:rPr>
          <w:spacing w:val="0"/>
          <w:lang w:eastAsia="ru-RU" w:bidi="ru-RU"/>
        </w:rPr>
        <w:t xml:space="preserve"> холостой пробег автомобиля (</w:t>
      </w:r>
      <w:proofErr w:type="gramStart"/>
      <w:r w:rsidR="001B15D0">
        <w:rPr>
          <w:spacing w:val="0"/>
          <w:lang w:eastAsia="ru-RU" w:bidi="ru-RU"/>
        </w:rPr>
        <w:t>км</w:t>
      </w:r>
      <w:proofErr w:type="gramEnd"/>
      <w:r w:rsidR="001B15D0">
        <w:rPr>
          <w:spacing w:val="0"/>
          <w:lang w:eastAsia="ru-RU" w:bidi="ru-RU"/>
        </w:rPr>
        <w:t>);</w:t>
      </w:r>
    </w:p>
    <w:p w:rsidR="001B15D0" w:rsidRDefault="003F6768" w:rsidP="00884D39">
      <w:pPr>
        <w:ind w:right="-1" w:firstLine="580"/>
      </w:pPr>
      <m:oMath>
        <m:sSub>
          <m:sSubPr>
            <m:ctrlPr>
              <w:rPr>
                <w:rFonts w:ascii="Cambria Math" w:hAnsi="Cambria Math"/>
                <w:i/>
              </w:rPr>
            </m:ctrlPr>
          </m:sSubPr>
          <m:e>
            <m:r>
              <w:rPr>
                <w:rFonts w:ascii="Cambria Math" w:hAnsi="Cambria Math"/>
              </w:rPr>
              <m:t>V</m:t>
            </m:r>
          </m:e>
          <m:sub>
            <m:r>
              <w:rPr>
                <w:rFonts w:ascii="Cambria Math" w:hAnsi="Cambria Math"/>
              </w:rPr>
              <m:t>Т</m:t>
            </m:r>
          </m:sub>
        </m:sSub>
      </m:oMath>
      <w:r w:rsidR="00884D39">
        <w:rPr>
          <w:spacing w:val="0"/>
          <w:lang w:eastAsia="ru-RU" w:bidi="ru-RU"/>
        </w:rPr>
        <w:t xml:space="preserve"> – техническая скорость (</w:t>
      </w:r>
      <w:proofErr w:type="gramStart"/>
      <w:r w:rsidR="00884D39">
        <w:rPr>
          <w:spacing w:val="0"/>
          <w:lang w:eastAsia="ru-RU" w:bidi="ru-RU"/>
        </w:rPr>
        <w:t>км</w:t>
      </w:r>
      <w:proofErr w:type="gramEnd"/>
      <w:r w:rsidR="00884D39">
        <w:rPr>
          <w:spacing w:val="0"/>
          <w:lang w:eastAsia="ru-RU" w:bidi="ru-RU"/>
        </w:rPr>
        <w:t>/ч</w:t>
      </w:r>
      <w:r w:rsidR="001B15D0">
        <w:rPr>
          <w:spacing w:val="0"/>
          <w:lang w:eastAsia="ru-RU" w:bidi="ru-RU"/>
        </w:rPr>
        <w:t>);</w:t>
      </w:r>
    </w:p>
    <w:p w:rsidR="001B15D0" w:rsidRDefault="003F6768" w:rsidP="00884D39">
      <w:pPr>
        <w:ind w:right="2409" w:firstLine="580"/>
      </w:pPr>
      <m:oMath>
        <m:sSub>
          <m:sSubPr>
            <m:ctrlPr>
              <w:rPr>
                <w:rFonts w:ascii="Cambria Math" w:hAnsi="Cambria Math"/>
                <w:i/>
              </w:rPr>
            </m:ctrlPr>
          </m:sSubPr>
          <m:e>
            <m:r>
              <w:rPr>
                <w:rFonts w:ascii="Cambria Math" w:hAnsi="Cambria Math"/>
              </w:rPr>
              <m:t>t</m:t>
            </m:r>
          </m:e>
          <m:sub>
            <m:r>
              <w:rPr>
                <w:rFonts w:ascii="Cambria Math" w:hAnsi="Cambria Math"/>
              </w:rPr>
              <m:t>П-Р</m:t>
            </m:r>
          </m:sub>
        </m:sSub>
      </m:oMath>
      <w:r w:rsidR="00884D39">
        <w:rPr>
          <w:spacing w:val="0"/>
          <w:lang w:eastAsia="ru-RU" w:bidi="ru-RU"/>
        </w:rPr>
        <w:t xml:space="preserve"> – время простоя под погрузкой-</w:t>
      </w:r>
      <w:r w:rsidR="001B15D0">
        <w:rPr>
          <w:spacing w:val="0"/>
          <w:lang w:eastAsia="ru-RU" w:bidi="ru-RU"/>
        </w:rPr>
        <w:t>разгрузкой</w:t>
      </w:r>
      <w:r w:rsidR="00884D39">
        <w:rPr>
          <w:spacing w:val="0"/>
          <w:lang w:eastAsia="ru-RU" w:bidi="ru-RU"/>
        </w:rPr>
        <w:t xml:space="preserve"> (ч)</w:t>
      </w:r>
    </w:p>
    <w:p w:rsidR="001B15D0" w:rsidRDefault="001B15D0" w:rsidP="001B15D0">
      <w:pPr>
        <w:ind w:right="3081" w:firstLine="580"/>
        <w:rPr>
          <w:spacing w:val="0"/>
          <w:lang w:eastAsia="ru-RU" w:bidi="ru-RU"/>
        </w:rPr>
      </w:pPr>
      <w:r>
        <w:rPr>
          <w:spacing w:val="0"/>
          <w:lang w:eastAsia="ru-RU" w:bidi="ru-RU"/>
        </w:rPr>
        <w:t xml:space="preserve">Количество </w:t>
      </w:r>
      <w:proofErr w:type="gramStart"/>
      <w:r>
        <w:rPr>
          <w:spacing w:val="0"/>
          <w:lang w:eastAsia="ru-RU" w:bidi="ru-RU"/>
        </w:rPr>
        <w:t>ездок</w:t>
      </w:r>
      <w:proofErr w:type="gramEnd"/>
      <w:r>
        <w:rPr>
          <w:spacing w:val="0"/>
          <w:lang w:eastAsia="ru-RU" w:bidi="ru-RU"/>
        </w:rPr>
        <w:t xml:space="preserve"> определяется по формуле:</w:t>
      </w:r>
    </w:p>
    <w:p w:rsidR="00884D39" w:rsidRPr="00884D39" w:rsidRDefault="003F6768" w:rsidP="00884D39">
      <w:pPr>
        <w:ind w:right="3081" w:firstLine="580"/>
        <w:jc w:val="cente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Е</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м</m:t>
                  </m:r>
                </m:sub>
              </m:sSub>
            </m:num>
            <m:den>
              <m:sSub>
                <m:sSubPr>
                  <m:ctrlPr>
                    <w:rPr>
                      <w:rFonts w:ascii="Cambria Math" w:hAnsi="Cambria Math"/>
                      <w:i/>
                    </w:rPr>
                  </m:ctrlPr>
                </m:sSubPr>
                <m:e>
                  <m:r>
                    <w:rPr>
                      <w:rFonts w:ascii="Cambria Math" w:hAnsi="Cambria Math"/>
                    </w:rPr>
                    <m:t>t</m:t>
                  </m:r>
                </m:e>
                <m:sub>
                  <m:r>
                    <w:rPr>
                      <w:rFonts w:ascii="Cambria Math" w:hAnsi="Cambria Math"/>
                    </w:rPr>
                    <m:t>Е</m:t>
                  </m:r>
                </m:sub>
              </m:sSub>
            </m:den>
          </m:f>
        </m:oMath>
      </m:oMathPara>
    </w:p>
    <w:p w:rsidR="00884D39" w:rsidRPr="00884D39" w:rsidRDefault="00884D39" w:rsidP="00884D39">
      <w:proofErr w:type="spellStart"/>
      <w:r>
        <w:t>Т</w:t>
      </w:r>
      <w:r>
        <w:rPr>
          <w:vertAlign w:val="subscript"/>
        </w:rPr>
        <w:t>м</w:t>
      </w:r>
      <w:proofErr w:type="spellEnd"/>
      <w:r>
        <w:t xml:space="preserve"> – время на маршруте (ч</w:t>
      </w:r>
      <w:r w:rsidRPr="00884D39">
        <w:t>)</w:t>
      </w:r>
    </w:p>
    <w:p w:rsidR="00884D39" w:rsidRDefault="00884D39" w:rsidP="00884D39">
      <w:pPr>
        <w:ind w:right="3081" w:firstLine="580"/>
        <w:jc w:val="center"/>
      </w:pPr>
    </w:p>
    <w:p w:rsidR="00884D39" w:rsidRDefault="00884D39" w:rsidP="00884D39">
      <w:pPr>
        <w:pStyle w:val="40"/>
        <w:shd w:val="clear" w:color="auto" w:fill="auto"/>
        <w:ind w:left="600"/>
      </w:pPr>
      <w:bookmarkStart w:id="4" w:name="bookmark7"/>
      <w:r>
        <w:rPr>
          <w:spacing w:val="0"/>
          <w:lang w:eastAsia="ru-RU" w:bidi="ru-RU"/>
        </w:rPr>
        <w:lastRenderedPageBreak/>
        <w:t>Контрольные вопросы:</w:t>
      </w:r>
      <w:bookmarkEnd w:id="4"/>
    </w:p>
    <w:p w:rsidR="00884D39" w:rsidRDefault="00884D39" w:rsidP="00884D39">
      <w:pPr>
        <w:widowControl w:val="0"/>
        <w:numPr>
          <w:ilvl w:val="0"/>
          <w:numId w:val="5"/>
        </w:numPr>
        <w:tabs>
          <w:tab w:val="left" w:pos="949"/>
        </w:tabs>
        <w:spacing w:line="317" w:lineRule="exact"/>
        <w:ind w:firstLine="600"/>
        <w:jc w:val="left"/>
      </w:pPr>
      <w:r>
        <w:rPr>
          <w:spacing w:val="0"/>
          <w:lang w:eastAsia="ru-RU" w:bidi="ru-RU"/>
        </w:rPr>
        <w:t>Назовите показатели, которые характеризуют степень использования подвижного состава грузового автотранспорта.</w:t>
      </w:r>
    </w:p>
    <w:p w:rsidR="00884D39" w:rsidRDefault="00884D39" w:rsidP="00884D39">
      <w:pPr>
        <w:widowControl w:val="0"/>
        <w:numPr>
          <w:ilvl w:val="0"/>
          <w:numId w:val="5"/>
        </w:numPr>
        <w:tabs>
          <w:tab w:val="left" w:pos="939"/>
        </w:tabs>
        <w:spacing w:line="317" w:lineRule="exact"/>
        <w:ind w:firstLine="600"/>
        <w:jc w:val="left"/>
      </w:pPr>
      <w:r>
        <w:rPr>
          <w:spacing w:val="0"/>
          <w:lang w:eastAsia="ru-RU" w:bidi="ru-RU"/>
        </w:rPr>
        <w:t>Назовите показатели, которые характеризуют результаты работы подвижного состава.</w:t>
      </w:r>
    </w:p>
    <w:p w:rsidR="00884D39" w:rsidRDefault="00884D39" w:rsidP="00884D39">
      <w:pPr>
        <w:widowControl w:val="0"/>
        <w:numPr>
          <w:ilvl w:val="0"/>
          <w:numId w:val="5"/>
        </w:numPr>
        <w:tabs>
          <w:tab w:val="left" w:pos="987"/>
        </w:tabs>
        <w:spacing w:line="317" w:lineRule="exact"/>
        <w:ind w:left="600" w:firstLine="0"/>
      </w:pPr>
      <w:r>
        <w:rPr>
          <w:spacing w:val="0"/>
          <w:lang w:eastAsia="ru-RU" w:bidi="ru-RU"/>
        </w:rPr>
        <w:t>Назовите элементы транспортного процесса.</w:t>
      </w:r>
    </w:p>
    <w:p w:rsidR="00884D39" w:rsidRDefault="00884D39" w:rsidP="00884D39">
      <w:pPr>
        <w:widowControl w:val="0"/>
        <w:numPr>
          <w:ilvl w:val="0"/>
          <w:numId w:val="5"/>
        </w:numPr>
        <w:tabs>
          <w:tab w:val="left" w:pos="934"/>
        </w:tabs>
        <w:spacing w:line="317" w:lineRule="exact"/>
        <w:ind w:firstLine="600"/>
        <w:jc w:val="left"/>
      </w:pPr>
      <w:r>
        <w:rPr>
          <w:spacing w:val="0"/>
          <w:lang w:eastAsia="ru-RU" w:bidi="ru-RU"/>
        </w:rPr>
        <w:t xml:space="preserve">Какие работы </w:t>
      </w:r>
      <w:r>
        <w:rPr>
          <w:rStyle w:val="24"/>
          <w:rFonts w:eastAsiaTheme="minorHAnsi"/>
        </w:rPr>
        <w:t>включает в</w:t>
      </w:r>
      <w:r>
        <w:rPr>
          <w:spacing w:val="0"/>
          <w:lang w:eastAsia="ru-RU" w:bidi="ru-RU"/>
        </w:rPr>
        <w:t xml:space="preserve"> себя элемент транспортного процесса «погрузка груза»?</w:t>
      </w:r>
    </w:p>
    <w:p w:rsidR="00884D39" w:rsidRDefault="00884D39" w:rsidP="00884D39">
      <w:pPr>
        <w:widowControl w:val="0"/>
        <w:numPr>
          <w:ilvl w:val="0"/>
          <w:numId w:val="5"/>
        </w:numPr>
        <w:tabs>
          <w:tab w:val="left" w:pos="949"/>
        </w:tabs>
        <w:spacing w:line="317" w:lineRule="exact"/>
        <w:ind w:firstLine="600"/>
        <w:jc w:val="left"/>
      </w:pPr>
      <w:r>
        <w:rPr>
          <w:spacing w:val="0"/>
          <w:lang w:eastAsia="ru-RU" w:bidi="ru-RU"/>
        </w:rPr>
        <w:t>Какие работы включает в себя элемент транспортного процесса «перемещение груза»?</w:t>
      </w:r>
    </w:p>
    <w:p w:rsidR="00884D39" w:rsidRDefault="00884D39" w:rsidP="00884D39">
      <w:pPr>
        <w:widowControl w:val="0"/>
        <w:numPr>
          <w:ilvl w:val="0"/>
          <w:numId w:val="5"/>
        </w:numPr>
        <w:tabs>
          <w:tab w:val="left" w:pos="944"/>
        </w:tabs>
        <w:spacing w:line="317" w:lineRule="exact"/>
        <w:ind w:firstLine="600"/>
        <w:jc w:val="left"/>
      </w:pPr>
      <w:r>
        <w:rPr>
          <w:spacing w:val="0"/>
          <w:lang w:eastAsia="ru-RU" w:bidi="ru-RU"/>
        </w:rPr>
        <w:t>Какие работы включает в себя элемент транспортного процесса «выгрузка груза»?</w:t>
      </w:r>
    </w:p>
    <w:p w:rsidR="00884D39" w:rsidRDefault="00884D39" w:rsidP="00884D39">
      <w:pPr>
        <w:widowControl w:val="0"/>
        <w:numPr>
          <w:ilvl w:val="0"/>
          <w:numId w:val="5"/>
        </w:numPr>
        <w:tabs>
          <w:tab w:val="left" w:pos="987"/>
        </w:tabs>
        <w:spacing w:line="317" w:lineRule="exact"/>
        <w:ind w:left="600" w:firstLine="0"/>
      </w:pPr>
      <w:r>
        <w:rPr>
          <w:spacing w:val="0"/>
          <w:lang w:eastAsia="ru-RU" w:bidi="ru-RU"/>
        </w:rPr>
        <w:t>Дайте определение понятию «</w:t>
      </w:r>
      <w:proofErr w:type="gramStart"/>
      <w:r>
        <w:rPr>
          <w:spacing w:val="0"/>
          <w:lang w:eastAsia="ru-RU" w:bidi="ru-RU"/>
        </w:rPr>
        <w:t>ездка</w:t>
      </w:r>
      <w:proofErr w:type="gramEnd"/>
      <w:r>
        <w:rPr>
          <w:spacing w:val="0"/>
          <w:lang w:eastAsia="ru-RU" w:bidi="ru-RU"/>
        </w:rPr>
        <w:t>».</w:t>
      </w:r>
    </w:p>
    <w:p w:rsidR="00884D39" w:rsidRDefault="00884D39" w:rsidP="00884D39">
      <w:pPr>
        <w:widowControl w:val="0"/>
        <w:numPr>
          <w:ilvl w:val="0"/>
          <w:numId w:val="5"/>
        </w:numPr>
        <w:tabs>
          <w:tab w:val="left" w:pos="982"/>
        </w:tabs>
        <w:spacing w:line="317" w:lineRule="exact"/>
        <w:ind w:left="600" w:firstLine="0"/>
      </w:pPr>
      <w:r>
        <w:rPr>
          <w:spacing w:val="0"/>
          <w:lang w:eastAsia="ru-RU" w:bidi="ru-RU"/>
        </w:rPr>
        <w:t>Дайте определение понятию «оборот».</w:t>
      </w:r>
    </w:p>
    <w:p w:rsidR="00884D39" w:rsidRDefault="00884D39" w:rsidP="00884D39">
      <w:pPr>
        <w:widowControl w:val="0"/>
        <w:numPr>
          <w:ilvl w:val="0"/>
          <w:numId w:val="5"/>
        </w:numPr>
        <w:tabs>
          <w:tab w:val="left" w:pos="987"/>
        </w:tabs>
        <w:spacing w:line="317" w:lineRule="exact"/>
        <w:ind w:left="600" w:firstLine="0"/>
      </w:pPr>
      <w:r>
        <w:rPr>
          <w:spacing w:val="0"/>
          <w:lang w:eastAsia="ru-RU" w:bidi="ru-RU"/>
        </w:rPr>
        <w:t xml:space="preserve">Как определить время </w:t>
      </w:r>
      <w:proofErr w:type="gramStart"/>
      <w:r>
        <w:rPr>
          <w:spacing w:val="0"/>
          <w:lang w:eastAsia="ru-RU" w:bidi="ru-RU"/>
        </w:rPr>
        <w:t>ездки</w:t>
      </w:r>
      <w:proofErr w:type="gramEnd"/>
      <w:r>
        <w:rPr>
          <w:spacing w:val="0"/>
          <w:lang w:eastAsia="ru-RU" w:bidi="ru-RU"/>
        </w:rPr>
        <w:t>?</w:t>
      </w:r>
    </w:p>
    <w:p w:rsidR="00884D39" w:rsidRDefault="00884D39" w:rsidP="00884D39">
      <w:pPr>
        <w:widowControl w:val="0"/>
        <w:numPr>
          <w:ilvl w:val="0"/>
          <w:numId w:val="5"/>
        </w:numPr>
        <w:tabs>
          <w:tab w:val="left" w:pos="1093"/>
        </w:tabs>
        <w:spacing w:line="317" w:lineRule="exact"/>
        <w:ind w:left="600" w:firstLine="0"/>
      </w:pPr>
      <w:r>
        <w:rPr>
          <w:spacing w:val="0"/>
          <w:lang w:eastAsia="ru-RU" w:bidi="ru-RU"/>
        </w:rPr>
        <w:t xml:space="preserve">Как определить количество </w:t>
      </w:r>
      <w:proofErr w:type="gramStart"/>
      <w:r>
        <w:rPr>
          <w:spacing w:val="0"/>
          <w:lang w:eastAsia="ru-RU" w:bidi="ru-RU"/>
        </w:rPr>
        <w:t>ездок</w:t>
      </w:r>
      <w:proofErr w:type="gramEnd"/>
      <w:r>
        <w:rPr>
          <w:spacing w:val="0"/>
          <w:lang w:eastAsia="ru-RU" w:bidi="ru-RU"/>
        </w:rPr>
        <w:t>?</w:t>
      </w:r>
    </w:p>
    <w:p w:rsidR="00884D39" w:rsidRDefault="00884D39" w:rsidP="00884D39">
      <w:pPr>
        <w:ind w:right="3081" w:firstLine="580"/>
      </w:pPr>
    </w:p>
    <w:p w:rsidR="00884D39" w:rsidRDefault="00AC5AF6" w:rsidP="00884D39">
      <w:pPr>
        <w:pStyle w:val="101"/>
        <w:shd w:val="clear" w:color="auto" w:fill="auto"/>
        <w:spacing w:after="293" w:line="280" w:lineRule="exact"/>
        <w:ind w:left="20"/>
        <w:jc w:val="center"/>
      </w:pPr>
      <w:r>
        <w:rPr>
          <w:spacing w:val="0"/>
          <w:lang w:eastAsia="ru-RU" w:bidi="ru-RU"/>
        </w:rPr>
        <w:t>Вопрос №3  Состав парка и его характеристика</w:t>
      </w:r>
    </w:p>
    <w:p w:rsidR="00884D39" w:rsidRDefault="00884D39" w:rsidP="00884D39">
      <w:pPr>
        <w:ind w:firstLine="580"/>
      </w:pPr>
      <w:r>
        <w:rPr>
          <w:spacing w:val="0"/>
          <w:lang w:eastAsia="ru-RU" w:bidi="ru-RU"/>
        </w:rPr>
        <w:t>Состав парка автотранспортного предприятия характеризуется типами, моделями и количеством единиц подвижного состава.</w:t>
      </w:r>
    </w:p>
    <w:p w:rsidR="00884D39" w:rsidRDefault="00884D39" w:rsidP="00884D39">
      <w:pPr>
        <w:ind w:firstLine="580"/>
      </w:pPr>
      <w:r>
        <w:rPr>
          <w:spacing w:val="0"/>
          <w:lang w:eastAsia="ru-RU" w:bidi="ru-RU"/>
        </w:rPr>
        <w:t>Состав парка по типам и моделям зависит от назначения автотранспортного предприятия и выполняемой им работы.</w:t>
      </w:r>
    </w:p>
    <w:p w:rsidR="00884D39" w:rsidRDefault="00884D39" w:rsidP="00884D39">
      <w:pPr>
        <w:ind w:firstLine="580"/>
      </w:pPr>
      <w:r>
        <w:rPr>
          <w:spacing w:val="0"/>
          <w:lang w:eastAsia="ru-RU" w:bidi="ru-RU"/>
        </w:rPr>
        <w:t>Количественная характеристика подвижного состава оценивается следующими показателями:</w:t>
      </w:r>
    </w:p>
    <w:p w:rsidR="00884D39" w:rsidRDefault="00884D39" w:rsidP="00884D39">
      <w:pPr>
        <w:ind w:firstLine="580"/>
      </w:pPr>
      <w:r>
        <w:rPr>
          <w:spacing w:val="0"/>
          <w:lang w:eastAsia="ru-RU" w:bidi="ru-RU"/>
        </w:rPr>
        <w:t>А</w:t>
      </w:r>
      <w:r w:rsidR="00AC5AF6">
        <w:rPr>
          <w:spacing w:val="0"/>
          <w:vertAlign w:val="subscript"/>
          <w:lang w:eastAsia="ru-RU" w:bidi="ru-RU"/>
        </w:rPr>
        <w:t>И</w:t>
      </w:r>
      <w:r w:rsidR="00AC5AF6">
        <w:rPr>
          <w:spacing w:val="0"/>
          <w:lang w:eastAsia="ru-RU" w:bidi="ru-RU"/>
        </w:rPr>
        <w:t xml:space="preserve"> = А</w:t>
      </w:r>
      <w:r w:rsidR="00AC5AF6">
        <w:rPr>
          <w:spacing w:val="0"/>
          <w:vertAlign w:val="subscript"/>
          <w:lang w:eastAsia="ru-RU" w:bidi="ru-RU"/>
        </w:rPr>
        <w:t>СП</w:t>
      </w:r>
      <w:r w:rsidR="00AC5AF6">
        <w:rPr>
          <w:spacing w:val="0"/>
          <w:lang w:eastAsia="ru-RU" w:bidi="ru-RU"/>
        </w:rPr>
        <w:t xml:space="preserve"> –</w:t>
      </w:r>
      <w:r>
        <w:rPr>
          <w:spacing w:val="0"/>
          <w:lang w:eastAsia="ru-RU" w:bidi="ru-RU"/>
        </w:rPr>
        <w:t xml:space="preserve"> инвентарное, или списочное, количество автомобилей, состоящих на балансе и числящихся по книгам инвентарного учета;</w:t>
      </w:r>
    </w:p>
    <w:p w:rsidR="00884D39" w:rsidRDefault="00AC5AF6" w:rsidP="00884D39">
      <w:pPr>
        <w:ind w:firstLine="580"/>
      </w:pPr>
      <w:r>
        <w:rPr>
          <w:spacing w:val="0"/>
          <w:lang w:eastAsia="ru-RU" w:bidi="ru-RU"/>
        </w:rPr>
        <w:t>А</w:t>
      </w:r>
      <w:r>
        <w:rPr>
          <w:spacing w:val="0"/>
          <w:vertAlign w:val="subscript"/>
          <w:lang w:eastAsia="ru-RU" w:bidi="ru-RU"/>
        </w:rPr>
        <w:t>Т.Г.</w:t>
      </w:r>
      <w:r>
        <w:rPr>
          <w:spacing w:val="0"/>
          <w:lang w:eastAsia="ru-RU" w:bidi="ru-RU"/>
        </w:rPr>
        <w:t xml:space="preserve"> –</w:t>
      </w:r>
      <w:r w:rsidR="00884D39">
        <w:rPr>
          <w:spacing w:val="0"/>
          <w:lang w:eastAsia="ru-RU" w:bidi="ru-RU"/>
        </w:rPr>
        <w:t xml:space="preserve"> количество автомобилей, находящихся в технической готовности к эксплуатации;</w:t>
      </w:r>
    </w:p>
    <w:p w:rsidR="00884D39" w:rsidRDefault="00AC5AF6" w:rsidP="00884D39">
      <w:pPr>
        <w:ind w:firstLine="580"/>
      </w:pPr>
      <w:r>
        <w:rPr>
          <w:spacing w:val="0"/>
          <w:lang w:eastAsia="ru-RU" w:bidi="ru-RU"/>
        </w:rPr>
        <w:t>А</w:t>
      </w:r>
      <w:r>
        <w:rPr>
          <w:spacing w:val="0"/>
          <w:vertAlign w:val="subscript"/>
          <w:lang w:eastAsia="ru-RU" w:bidi="ru-RU"/>
        </w:rPr>
        <w:t>Э</w:t>
      </w:r>
      <w:r>
        <w:rPr>
          <w:spacing w:val="0"/>
          <w:lang w:eastAsia="ru-RU" w:bidi="ru-RU"/>
        </w:rPr>
        <w:t xml:space="preserve"> –</w:t>
      </w:r>
      <w:r w:rsidR="00884D39">
        <w:rPr>
          <w:spacing w:val="0"/>
          <w:lang w:eastAsia="ru-RU" w:bidi="ru-RU"/>
        </w:rPr>
        <w:t xml:space="preserve"> количество автомобилей в эксплуатации (на линии);</w:t>
      </w:r>
    </w:p>
    <w:p w:rsidR="00884D39" w:rsidRDefault="00884D39" w:rsidP="00884D39">
      <w:pPr>
        <w:ind w:firstLine="580"/>
      </w:pPr>
      <w:r>
        <w:rPr>
          <w:spacing w:val="0"/>
          <w:lang w:eastAsia="ru-RU" w:bidi="ru-RU"/>
        </w:rPr>
        <w:t>А</w:t>
      </w:r>
      <w:r w:rsidR="00AC5AF6">
        <w:rPr>
          <w:spacing w:val="0"/>
          <w:vertAlign w:val="subscript"/>
          <w:lang w:eastAsia="ru-RU" w:bidi="ru-RU"/>
        </w:rPr>
        <w:t>Р</w:t>
      </w:r>
      <w:r w:rsidR="00AC5AF6">
        <w:rPr>
          <w:spacing w:val="0"/>
          <w:lang w:eastAsia="ru-RU" w:bidi="ru-RU"/>
        </w:rPr>
        <w:t xml:space="preserve"> –</w:t>
      </w:r>
      <w:r>
        <w:rPr>
          <w:spacing w:val="0"/>
          <w:lang w:eastAsia="ru-RU" w:bidi="ru-RU"/>
        </w:rPr>
        <w:t xml:space="preserve"> количество автомобилей, находящихся в целодневных простоях, в технических обслуживаниях и ремонтах;</w:t>
      </w:r>
    </w:p>
    <w:p w:rsidR="00884D39" w:rsidRDefault="00AC5AF6" w:rsidP="00884D39">
      <w:pPr>
        <w:ind w:firstLine="580"/>
      </w:pPr>
      <w:r>
        <w:rPr>
          <w:spacing w:val="0"/>
          <w:lang w:eastAsia="ru-RU" w:bidi="ru-RU"/>
        </w:rPr>
        <w:t>А</w:t>
      </w:r>
      <w:r>
        <w:rPr>
          <w:spacing w:val="0"/>
          <w:vertAlign w:val="subscript"/>
          <w:lang w:eastAsia="ru-RU" w:bidi="ru-RU"/>
        </w:rPr>
        <w:t>П</w:t>
      </w:r>
      <w:r>
        <w:rPr>
          <w:spacing w:val="0"/>
          <w:lang w:eastAsia="ru-RU" w:bidi="ru-RU"/>
        </w:rPr>
        <w:t xml:space="preserve"> –</w:t>
      </w:r>
      <w:r w:rsidR="00884D39">
        <w:rPr>
          <w:spacing w:val="0"/>
          <w:lang w:eastAsia="ru-RU" w:bidi="ru-RU"/>
        </w:rPr>
        <w:t xml:space="preserve"> количество автомобилей, находящихся в простоях по различным причинам (отсутствие подготовленного груза);</w:t>
      </w:r>
    </w:p>
    <w:p w:rsidR="00884D39" w:rsidRDefault="00884D39" w:rsidP="00884D39">
      <w:pPr>
        <w:spacing w:after="43"/>
        <w:ind w:firstLine="580"/>
        <w:rPr>
          <w:spacing w:val="0"/>
          <w:lang w:eastAsia="ru-RU" w:bidi="ru-RU"/>
        </w:rPr>
      </w:pPr>
      <w:r>
        <w:rPr>
          <w:spacing w:val="0"/>
          <w:lang w:eastAsia="ru-RU" w:bidi="ru-RU"/>
        </w:rPr>
        <w:t>Списочным парком автотранспортной организации называется весь подвижной состав, находящийся на балансе предприятия:</w:t>
      </w:r>
    </w:p>
    <w:p w:rsidR="00AC5AF6" w:rsidRDefault="003F6768" w:rsidP="00AC5AF6">
      <w:pPr>
        <w:spacing w:after="43"/>
        <w:ind w:firstLine="580"/>
        <w:jc w:val="center"/>
        <w:rPr>
          <w:rFonts w:eastAsiaTheme="minorEastAsia"/>
        </w:rPr>
      </w:pPr>
      <m:oMath>
        <m:sSub>
          <m:sSubPr>
            <m:ctrlPr>
              <w:rPr>
                <w:rFonts w:ascii="Cambria Math" w:hAnsi="Cambria Math"/>
                <w:i/>
              </w:rPr>
            </m:ctrlPr>
          </m:sSubPr>
          <m:e>
            <m:r>
              <w:rPr>
                <w:rFonts w:ascii="Cambria Math" w:hAnsi="Cambria Math"/>
              </w:rPr>
              <m:t>А</m:t>
            </m:r>
          </m:e>
          <m:sub>
            <m:r>
              <w:rPr>
                <w:rFonts w:ascii="Cambria Math" w:hAnsi="Cambria Math"/>
              </w:rPr>
              <m:t>И</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СП</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Э</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Р</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П</m:t>
            </m:r>
          </m:sub>
        </m:sSub>
      </m:oMath>
      <w:r w:rsidR="00AC5AF6">
        <w:rPr>
          <w:rFonts w:eastAsiaTheme="minorEastAsia"/>
        </w:rPr>
        <w:t>;</w:t>
      </w:r>
    </w:p>
    <w:p w:rsidR="00AC5AF6" w:rsidRDefault="003F6768" w:rsidP="00AC5AF6">
      <w:pPr>
        <w:spacing w:after="43"/>
        <w:ind w:firstLine="580"/>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А</m:t>
            </m:r>
          </m:e>
          <m:sub>
            <m:r>
              <w:rPr>
                <w:rFonts w:ascii="Cambria Math" w:eastAsiaTheme="minorEastAsia" w:hAnsi="Cambria Math"/>
              </w:rPr>
              <m:t>И</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m:t>
            </m:r>
          </m:e>
          <m:sub>
            <m:r>
              <w:rPr>
                <w:rFonts w:ascii="Cambria Math" w:eastAsiaTheme="minorEastAsia" w:hAnsi="Cambria Math"/>
              </w:rPr>
              <m:t>СП</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m:t>
            </m:r>
          </m:e>
          <m:sub>
            <m:r>
              <w:rPr>
                <w:rFonts w:ascii="Cambria Math" w:eastAsiaTheme="minorEastAsia" w:hAnsi="Cambria Math"/>
              </w:rPr>
              <m:t>Т.Г.</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m:t>
            </m:r>
          </m:e>
          <m:sub>
            <m:r>
              <w:rPr>
                <w:rFonts w:ascii="Cambria Math" w:eastAsiaTheme="minorEastAsia" w:hAnsi="Cambria Math"/>
              </w:rPr>
              <m:t>Р</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m:t>
            </m:r>
          </m:e>
          <m:sub>
            <m:r>
              <w:rPr>
                <w:rFonts w:ascii="Cambria Math" w:eastAsiaTheme="minorEastAsia" w:hAnsi="Cambria Math"/>
              </w:rPr>
              <m:t>Э</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m:t>
            </m:r>
          </m:e>
          <m:sub>
            <m:r>
              <w:rPr>
                <w:rFonts w:ascii="Cambria Math" w:eastAsiaTheme="minorEastAsia" w:hAnsi="Cambria Math"/>
              </w:rPr>
              <m:t>П</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А</m:t>
            </m:r>
          </m:e>
          <m:sub>
            <m:r>
              <w:rPr>
                <w:rFonts w:ascii="Cambria Math" w:eastAsiaTheme="minorEastAsia" w:hAnsi="Cambria Math"/>
              </w:rPr>
              <m:t>Р</m:t>
            </m:r>
          </m:sub>
        </m:sSub>
      </m:oMath>
      <w:r w:rsidR="00E70FA6">
        <w:rPr>
          <w:rFonts w:eastAsiaTheme="minorEastAsia"/>
        </w:rPr>
        <w:t>;</w:t>
      </w:r>
    </w:p>
    <w:p w:rsidR="00AC5AF6" w:rsidRDefault="003F6768" w:rsidP="00AC5AF6">
      <w:pPr>
        <w:spacing w:after="43"/>
        <w:ind w:firstLine="580"/>
        <w:jc w:val="center"/>
        <w:rPr>
          <w:rFonts w:eastAsiaTheme="minorEastAsia"/>
        </w:rPr>
      </w:pPr>
      <m:oMath>
        <m:sSub>
          <m:sSubPr>
            <m:ctrlPr>
              <w:rPr>
                <w:rFonts w:ascii="Cambria Math" w:hAnsi="Cambria Math"/>
                <w:i/>
              </w:rPr>
            </m:ctrlPr>
          </m:sSubPr>
          <m:e>
            <m:r>
              <w:rPr>
                <w:rFonts w:ascii="Cambria Math" w:hAnsi="Cambria Math"/>
              </w:rPr>
              <m:t>А</m:t>
            </m:r>
          </m:e>
          <m:sub>
            <m:r>
              <w:rPr>
                <w:rFonts w:ascii="Cambria Math" w:hAnsi="Cambria Math"/>
              </w:rPr>
              <m:t>Т.Г.</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Э</m:t>
            </m:r>
          </m:sub>
        </m:sSub>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П</m:t>
            </m:r>
          </m:sub>
        </m:sSub>
      </m:oMath>
      <w:r w:rsidR="00E70FA6">
        <w:rPr>
          <w:rFonts w:eastAsiaTheme="minorEastAsia"/>
        </w:rPr>
        <w:t>;</w:t>
      </w:r>
    </w:p>
    <w:p w:rsidR="00E70FA6" w:rsidRPr="00E70FA6" w:rsidRDefault="00E70FA6" w:rsidP="00E70FA6">
      <w:pPr>
        <w:ind w:firstLine="580"/>
      </w:pPr>
      <w:r w:rsidRPr="00E70FA6">
        <w:rPr>
          <w:spacing w:val="0"/>
          <w:lang w:eastAsia="ru-RU" w:bidi="ru-RU"/>
        </w:rPr>
        <w:t>Для учета парка подвижного состава за определенный период времени используют следующие показатели:</w:t>
      </w:r>
    </w:p>
    <w:p w:rsidR="00E70FA6" w:rsidRPr="00E70FA6" w:rsidRDefault="00E70FA6" w:rsidP="00E70FA6">
      <w:pPr>
        <w:ind w:firstLine="580"/>
      </w:pPr>
      <w:r>
        <w:rPr>
          <w:rStyle w:val="24"/>
          <w:rFonts w:eastAsiaTheme="minorHAnsi"/>
          <w:sz w:val="28"/>
          <w:szCs w:val="28"/>
        </w:rPr>
        <w:t>АД</w:t>
      </w:r>
      <w:r>
        <w:rPr>
          <w:rStyle w:val="24"/>
          <w:rFonts w:eastAsiaTheme="minorHAnsi"/>
          <w:sz w:val="28"/>
          <w:szCs w:val="28"/>
          <w:vertAlign w:val="subscript"/>
        </w:rPr>
        <w:t>И</w:t>
      </w:r>
      <w:r w:rsidRPr="00E70FA6">
        <w:rPr>
          <w:spacing w:val="0"/>
          <w:lang w:eastAsia="ru-RU" w:bidi="ru-RU"/>
        </w:rPr>
        <w:t xml:space="preserve"> = </w:t>
      </w:r>
      <w:r>
        <w:rPr>
          <w:rStyle w:val="24"/>
          <w:rFonts w:eastAsiaTheme="minorHAnsi"/>
          <w:sz w:val="28"/>
          <w:szCs w:val="28"/>
        </w:rPr>
        <w:t>АД</w:t>
      </w:r>
      <w:r>
        <w:rPr>
          <w:rStyle w:val="24"/>
          <w:rFonts w:eastAsiaTheme="minorHAnsi"/>
          <w:sz w:val="28"/>
          <w:szCs w:val="28"/>
          <w:vertAlign w:val="subscript"/>
        </w:rPr>
        <w:t>СП</w:t>
      </w:r>
      <w:r>
        <w:rPr>
          <w:rStyle w:val="24"/>
          <w:rFonts w:eastAsiaTheme="minorHAnsi"/>
          <w:sz w:val="28"/>
          <w:szCs w:val="28"/>
        </w:rPr>
        <w:t xml:space="preserve"> –</w:t>
      </w:r>
      <w:r w:rsidRPr="00E70FA6">
        <w:rPr>
          <w:spacing w:val="0"/>
          <w:lang w:eastAsia="ru-RU" w:bidi="ru-RU"/>
        </w:rPr>
        <w:t xml:space="preserve"> инвентарные или списочные </w:t>
      </w:r>
      <w:proofErr w:type="gramStart"/>
      <w:r w:rsidRPr="00E70FA6">
        <w:rPr>
          <w:spacing w:val="0"/>
          <w:lang w:eastAsia="ru-RU" w:bidi="ru-RU"/>
        </w:rPr>
        <w:t>автомобиле-дни</w:t>
      </w:r>
      <w:proofErr w:type="gramEnd"/>
      <w:r w:rsidRPr="00E70FA6">
        <w:rPr>
          <w:spacing w:val="0"/>
          <w:lang w:eastAsia="ru-RU" w:bidi="ru-RU"/>
        </w:rPr>
        <w:t>;</w:t>
      </w:r>
    </w:p>
    <w:p w:rsidR="00E70FA6" w:rsidRPr="00E70FA6" w:rsidRDefault="00E70FA6" w:rsidP="00E70FA6">
      <w:pPr>
        <w:ind w:firstLine="580"/>
      </w:pPr>
      <w:r>
        <w:rPr>
          <w:rStyle w:val="24"/>
          <w:rFonts w:eastAsiaTheme="minorHAnsi"/>
          <w:sz w:val="28"/>
          <w:szCs w:val="28"/>
        </w:rPr>
        <w:t>АД</w:t>
      </w:r>
      <w:r>
        <w:rPr>
          <w:rStyle w:val="24"/>
          <w:rFonts w:eastAsiaTheme="minorHAnsi"/>
          <w:sz w:val="28"/>
          <w:szCs w:val="28"/>
          <w:vertAlign w:val="subscript"/>
        </w:rPr>
        <w:t>Т.Г.</w:t>
      </w:r>
      <w:r>
        <w:rPr>
          <w:rStyle w:val="24"/>
          <w:rFonts w:eastAsiaTheme="minorHAnsi"/>
          <w:sz w:val="28"/>
          <w:szCs w:val="28"/>
        </w:rPr>
        <w:t xml:space="preserve"> –</w:t>
      </w:r>
      <w:r w:rsidRPr="00E70FA6">
        <w:rPr>
          <w:spacing w:val="0"/>
          <w:lang w:eastAsia="ru-RU" w:bidi="ru-RU"/>
        </w:rPr>
        <w:t xml:space="preserve"> </w:t>
      </w:r>
      <w:proofErr w:type="gramStart"/>
      <w:r w:rsidRPr="00E70FA6">
        <w:rPr>
          <w:spacing w:val="0"/>
          <w:lang w:eastAsia="ru-RU" w:bidi="ru-RU"/>
        </w:rPr>
        <w:t>автомобиле-дни</w:t>
      </w:r>
      <w:proofErr w:type="gramEnd"/>
      <w:r w:rsidRPr="00E70FA6">
        <w:rPr>
          <w:spacing w:val="0"/>
          <w:lang w:eastAsia="ru-RU" w:bidi="ru-RU"/>
        </w:rPr>
        <w:t xml:space="preserve"> парка, готового к эксплуатации;</w:t>
      </w:r>
    </w:p>
    <w:p w:rsidR="00E70FA6" w:rsidRPr="00E70FA6" w:rsidRDefault="00E70FA6" w:rsidP="00E70FA6">
      <w:pPr>
        <w:ind w:firstLine="580"/>
      </w:pPr>
      <w:r w:rsidRPr="00E70FA6">
        <w:rPr>
          <w:rStyle w:val="24"/>
          <w:rFonts w:eastAsiaTheme="minorHAnsi"/>
          <w:sz w:val="28"/>
          <w:szCs w:val="28"/>
        </w:rPr>
        <w:t>АД</w:t>
      </w:r>
      <w:r>
        <w:rPr>
          <w:i/>
          <w:spacing w:val="0"/>
          <w:vertAlign w:val="subscript"/>
          <w:lang w:eastAsia="ru-RU" w:bidi="ru-RU"/>
        </w:rPr>
        <w:t>Э</w:t>
      </w:r>
      <w:r>
        <w:rPr>
          <w:spacing w:val="0"/>
          <w:lang w:eastAsia="ru-RU" w:bidi="ru-RU"/>
        </w:rPr>
        <w:t xml:space="preserve"> –</w:t>
      </w:r>
      <w:r w:rsidRPr="00E70FA6">
        <w:rPr>
          <w:spacing w:val="0"/>
          <w:lang w:eastAsia="ru-RU" w:bidi="ru-RU"/>
        </w:rPr>
        <w:t xml:space="preserve"> </w:t>
      </w:r>
      <w:proofErr w:type="gramStart"/>
      <w:r w:rsidRPr="00E70FA6">
        <w:rPr>
          <w:spacing w:val="0"/>
          <w:lang w:eastAsia="ru-RU" w:bidi="ru-RU"/>
        </w:rPr>
        <w:t>автомобиле-дни</w:t>
      </w:r>
      <w:proofErr w:type="gramEnd"/>
      <w:r w:rsidRPr="00E70FA6">
        <w:rPr>
          <w:spacing w:val="0"/>
          <w:lang w:eastAsia="ru-RU" w:bidi="ru-RU"/>
        </w:rPr>
        <w:t xml:space="preserve"> эксплуатации;</w:t>
      </w:r>
    </w:p>
    <w:p w:rsidR="00E70FA6" w:rsidRPr="00E70FA6" w:rsidRDefault="00E70FA6" w:rsidP="00E70FA6">
      <w:pPr>
        <w:ind w:firstLine="580"/>
      </w:pPr>
      <w:r>
        <w:rPr>
          <w:rStyle w:val="212pt1pt"/>
          <w:rFonts w:eastAsiaTheme="minorHAnsi"/>
          <w:sz w:val="28"/>
          <w:szCs w:val="28"/>
        </w:rPr>
        <w:t>АД</w:t>
      </w:r>
      <w:r>
        <w:rPr>
          <w:rStyle w:val="212pt1pt"/>
          <w:rFonts w:eastAsiaTheme="minorHAnsi"/>
          <w:sz w:val="28"/>
          <w:szCs w:val="28"/>
          <w:vertAlign w:val="subscript"/>
        </w:rPr>
        <w:t>Р</w:t>
      </w:r>
      <w:r w:rsidRPr="00E70FA6">
        <w:rPr>
          <w:rStyle w:val="212pt0"/>
          <w:rFonts w:eastAsiaTheme="minorHAnsi"/>
          <w:sz w:val="28"/>
          <w:szCs w:val="28"/>
        </w:rPr>
        <w:t xml:space="preserve"> </w:t>
      </w:r>
      <w:r>
        <w:rPr>
          <w:spacing w:val="0"/>
          <w:lang w:eastAsia="ru-RU" w:bidi="ru-RU"/>
        </w:rPr>
        <w:t>–</w:t>
      </w:r>
      <w:r w:rsidRPr="00E70FA6">
        <w:rPr>
          <w:spacing w:val="0"/>
          <w:lang w:eastAsia="ru-RU" w:bidi="ru-RU"/>
        </w:rPr>
        <w:t xml:space="preserve"> </w:t>
      </w:r>
      <w:proofErr w:type="gramStart"/>
      <w:r w:rsidRPr="00E70FA6">
        <w:rPr>
          <w:spacing w:val="0"/>
          <w:lang w:eastAsia="ru-RU" w:bidi="ru-RU"/>
        </w:rPr>
        <w:t>автомобиле-дни</w:t>
      </w:r>
      <w:proofErr w:type="gramEnd"/>
      <w:r w:rsidRPr="00E70FA6">
        <w:rPr>
          <w:spacing w:val="0"/>
          <w:lang w:eastAsia="ru-RU" w:bidi="ru-RU"/>
        </w:rPr>
        <w:t xml:space="preserve"> подвижного состава в ремонте и техническом обслуживании;</w:t>
      </w:r>
    </w:p>
    <w:p w:rsidR="00E70FA6" w:rsidRDefault="00E70FA6" w:rsidP="00E70FA6">
      <w:pPr>
        <w:ind w:firstLine="580"/>
        <w:rPr>
          <w:spacing w:val="0"/>
          <w:lang w:eastAsia="ru-RU" w:bidi="ru-RU"/>
        </w:rPr>
      </w:pPr>
      <w:r>
        <w:rPr>
          <w:rStyle w:val="24"/>
          <w:rFonts w:eastAsiaTheme="minorHAnsi"/>
          <w:sz w:val="28"/>
          <w:szCs w:val="28"/>
        </w:rPr>
        <w:t>АД</w:t>
      </w:r>
      <w:r>
        <w:rPr>
          <w:rStyle w:val="24"/>
          <w:rFonts w:eastAsiaTheme="minorHAnsi"/>
          <w:sz w:val="28"/>
          <w:szCs w:val="28"/>
          <w:vertAlign w:val="subscript"/>
        </w:rPr>
        <w:t>П</w:t>
      </w:r>
      <w:r>
        <w:rPr>
          <w:rStyle w:val="24"/>
          <w:rFonts w:eastAsiaTheme="minorHAnsi"/>
          <w:sz w:val="28"/>
          <w:szCs w:val="28"/>
        </w:rPr>
        <w:t xml:space="preserve"> –</w:t>
      </w:r>
      <w:r w:rsidRPr="00E70FA6">
        <w:rPr>
          <w:spacing w:val="0"/>
          <w:lang w:eastAsia="ru-RU" w:bidi="ru-RU"/>
        </w:rPr>
        <w:t xml:space="preserve"> автомобиле-дни простоя подвижного состава по различным причинам, но </w:t>
      </w:r>
      <w:proofErr w:type="gramStart"/>
      <w:r w:rsidRPr="00E70FA6">
        <w:rPr>
          <w:spacing w:val="0"/>
          <w:lang w:eastAsia="ru-RU" w:bidi="ru-RU"/>
        </w:rPr>
        <w:t>готовых</w:t>
      </w:r>
      <w:proofErr w:type="gramEnd"/>
      <w:r w:rsidRPr="00E70FA6">
        <w:rPr>
          <w:spacing w:val="0"/>
          <w:lang w:eastAsia="ru-RU" w:bidi="ru-RU"/>
        </w:rPr>
        <w:t xml:space="preserve"> к эксплуатации.</w:t>
      </w:r>
    </w:p>
    <w:p w:rsidR="00E70FA6" w:rsidRDefault="003F6768" w:rsidP="00E70FA6">
      <w:pPr>
        <w:ind w:firstLine="580"/>
        <w:jc w:val="center"/>
        <w:rPr>
          <w:rFonts w:eastAsiaTheme="minorEastAsia"/>
        </w:rPr>
      </w:pPr>
      <m:oMath>
        <m:sSub>
          <m:sSubPr>
            <m:ctrlPr>
              <w:rPr>
                <w:rFonts w:ascii="Cambria Math" w:hAnsi="Cambria Math"/>
                <w:i/>
              </w:rPr>
            </m:ctrlPr>
          </m:sSubPr>
          <m:e>
            <m:r>
              <w:rPr>
                <w:rFonts w:ascii="Cambria Math" w:hAnsi="Cambria Math"/>
              </w:rPr>
              <m:t>АД</m:t>
            </m:r>
          </m:e>
          <m:sub>
            <m:r>
              <w:rPr>
                <w:rFonts w:ascii="Cambria Math" w:hAnsi="Cambria Math"/>
              </w:rPr>
              <m:t>И</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СП</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Э</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Р</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П</m:t>
            </m:r>
          </m:sub>
        </m:sSub>
      </m:oMath>
      <w:r w:rsidR="00E70FA6">
        <w:rPr>
          <w:rFonts w:eastAsiaTheme="minorEastAsia"/>
        </w:rPr>
        <w:t>;</w:t>
      </w:r>
    </w:p>
    <w:p w:rsidR="00E70FA6" w:rsidRDefault="003F6768" w:rsidP="00E70FA6">
      <w:pPr>
        <w:ind w:firstLine="580"/>
        <w:jc w:val="center"/>
        <w:rPr>
          <w:rFonts w:eastAsiaTheme="minorEastAsia"/>
        </w:rPr>
      </w:pPr>
      <m:oMath>
        <m:sSub>
          <m:sSubPr>
            <m:ctrlPr>
              <w:rPr>
                <w:rFonts w:ascii="Cambria Math" w:hAnsi="Cambria Math"/>
                <w:i/>
              </w:rPr>
            </m:ctrlPr>
          </m:sSubPr>
          <m:e>
            <m:r>
              <w:rPr>
                <w:rFonts w:ascii="Cambria Math" w:hAnsi="Cambria Math"/>
              </w:rPr>
              <m:t>АД</m:t>
            </m:r>
          </m:e>
          <m:sub>
            <m:r>
              <w:rPr>
                <w:rFonts w:ascii="Cambria Math" w:hAnsi="Cambria Math"/>
              </w:rPr>
              <m:t>И</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СП</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Т.Г.</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Р</m:t>
            </m:r>
          </m:sub>
        </m:sSub>
      </m:oMath>
      <w:r w:rsidR="00E70FA6">
        <w:rPr>
          <w:rFonts w:eastAsiaTheme="minorEastAsia"/>
        </w:rPr>
        <w:t>;</w:t>
      </w:r>
    </w:p>
    <w:p w:rsidR="00E70FA6" w:rsidRPr="00DA71E8" w:rsidRDefault="003F6768" w:rsidP="00E70FA6">
      <w:pPr>
        <w:ind w:firstLine="580"/>
        <w:jc w:val="center"/>
        <w:rPr>
          <w:rFonts w:eastAsiaTheme="minorEastAsia"/>
        </w:rPr>
      </w:pPr>
      <m:oMathPara>
        <m:oMath>
          <m:sSub>
            <m:sSubPr>
              <m:ctrlPr>
                <w:rPr>
                  <w:rFonts w:ascii="Cambria Math" w:hAnsi="Cambria Math"/>
                  <w:i/>
                </w:rPr>
              </m:ctrlPr>
            </m:sSubPr>
            <m:e>
              <m:r>
                <w:rPr>
                  <w:rFonts w:ascii="Cambria Math" w:hAnsi="Cambria Math"/>
                </w:rPr>
                <m:t>АД</m:t>
              </m:r>
            </m:e>
            <m:sub>
              <m:r>
                <w:rPr>
                  <w:rFonts w:ascii="Cambria Math" w:hAnsi="Cambria Math"/>
                </w:rPr>
                <m:t>Т.Г.</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Э</m:t>
              </m:r>
            </m:sub>
          </m:sSub>
          <m:r>
            <w:rPr>
              <w:rFonts w:ascii="Cambria Math" w:hAnsi="Cambria Math"/>
            </w:rPr>
            <m:t>+</m:t>
          </m:r>
          <m:sSub>
            <m:sSubPr>
              <m:ctrlPr>
                <w:rPr>
                  <w:rFonts w:ascii="Cambria Math" w:hAnsi="Cambria Math"/>
                  <w:i/>
                </w:rPr>
              </m:ctrlPr>
            </m:sSubPr>
            <m:e>
              <m:r>
                <w:rPr>
                  <w:rFonts w:ascii="Cambria Math" w:hAnsi="Cambria Math"/>
                </w:rPr>
                <m:t>АД</m:t>
              </m:r>
            </m:e>
            <m:sub>
              <m:r>
                <w:rPr>
                  <w:rFonts w:ascii="Cambria Math" w:hAnsi="Cambria Math"/>
                </w:rPr>
                <m:t>П</m:t>
              </m:r>
            </m:sub>
          </m:sSub>
        </m:oMath>
      </m:oMathPara>
    </w:p>
    <w:p w:rsidR="00DA71E8" w:rsidRDefault="00DA71E8" w:rsidP="00DA71E8">
      <w:pPr>
        <w:spacing w:line="260" w:lineRule="exact"/>
        <w:ind w:firstLine="580"/>
        <w:rPr>
          <w:spacing w:val="0"/>
          <w:lang w:eastAsia="ru-RU" w:bidi="ru-RU"/>
        </w:rPr>
      </w:pPr>
      <w:r>
        <w:rPr>
          <w:spacing w:val="0"/>
          <w:lang w:eastAsia="ru-RU" w:bidi="ru-RU"/>
        </w:rPr>
        <w:t>Среднесписочное количество подвижного состава определяют:</w:t>
      </w:r>
    </w:p>
    <w:p w:rsidR="00DA71E8" w:rsidRDefault="00DA71E8" w:rsidP="00DA71E8">
      <w:pPr>
        <w:spacing w:line="260" w:lineRule="exact"/>
        <w:ind w:firstLine="580"/>
      </w:pPr>
    </w:p>
    <w:p w:rsidR="00DA71E8" w:rsidRDefault="003F6768" w:rsidP="00E70FA6">
      <w:pPr>
        <w:ind w:firstLine="580"/>
        <w:jc w:val="center"/>
        <w:rPr>
          <w:rFonts w:eastAsiaTheme="minorEastAsia"/>
          <w:i/>
        </w:rPr>
      </w:pPr>
      <m:oMath>
        <m:sSub>
          <m:sSubPr>
            <m:ctrlPr>
              <w:rPr>
                <w:rFonts w:ascii="Cambria Math" w:hAnsi="Cambria Math"/>
                <w:i/>
              </w:rPr>
            </m:ctrlPr>
          </m:sSubPr>
          <m:e>
            <m:r>
              <w:rPr>
                <w:rFonts w:ascii="Cambria Math" w:hAnsi="Cambria Math"/>
              </w:rPr>
              <m:t>А</m:t>
            </m:r>
          </m:e>
          <m:sub>
            <m:r>
              <w:rPr>
                <w:rFonts w:ascii="Cambria Math" w:hAnsi="Cambria Math"/>
              </w:rPr>
              <m:t>С</m:t>
            </m:r>
          </m:sub>
        </m:sSub>
        <m:r>
          <w:rPr>
            <w:rFonts w:ascii="Cambria Math" w:hAnsi="Cambria Math"/>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rPr>
                  <m:t>А</m:t>
                </m:r>
              </m:e>
              <m:sub>
                <m:r>
                  <w:rPr>
                    <w:rFonts w:ascii="Cambria Math" w:hAnsi="Cambria Math"/>
                  </w:rPr>
                  <m:t>С</m:t>
                </m:r>
              </m:sub>
            </m:sSub>
            <m:r>
              <w:rPr>
                <w:rFonts w:ascii="Cambria Math" w:hAnsi="Cambria Math"/>
              </w:rPr>
              <m:t>*</m:t>
            </m:r>
            <m:sSub>
              <m:sSubPr>
                <m:ctrlPr>
                  <w:rPr>
                    <w:rFonts w:ascii="Cambria Math" w:hAnsi="Cambria Math"/>
                    <w:i/>
                    <w:lang w:val="en-US"/>
                  </w:rPr>
                </m:ctrlPr>
              </m:sSubPr>
              <m:e>
                <m:r>
                  <w:rPr>
                    <w:rFonts w:ascii="Cambria Math" w:hAnsi="Cambria Math"/>
                  </w:rPr>
                  <m:t>Д</m:t>
                </m:r>
              </m:e>
              <m:sub>
                <m:r>
                  <w:rPr>
                    <w:rFonts w:ascii="Cambria Math" w:hAnsi="Cambria Math"/>
                  </w:rPr>
                  <m:t>К</m:t>
                </m:r>
              </m:sub>
            </m:sSub>
            <m:r>
              <w:rPr>
                <w:rFonts w:ascii="Cambria Math" w:hAnsi="Cambria Math"/>
              </w:rPr>
              <m:t>+</m:t>
            </m:r>
            <m:sSub>
              <m:sSubPr>
                <m:ctrlPr>
                  <w:rPr>
                    <w:rFonts w:ascii="Cambria Math" w:hAnsi="Cambria Math"/>
                    <w:i/>
                    <w:lang w:val="en-US"/>
                  </w:rPr>
                </m:ctrlPr>
              </m:sSubPr>
              <m:e>
                <m:r>
                  <w:rPr>
                    <w:rFonts w:ascii="Cambria Math" w:hAnsi="Cambria Math"/>
                  </w:rPr>
                  <m:t>А</m:t>
                </m:r>
              </m:e>
              <m:sub>
                <m:r>
                  <w:rPr>
                    <w:rFonts w:ascii="Cambria Math" w:hAnsi="Cambria Math"/>
                  </w:rPr>
                  <m:t>В</m:t>
                </m:r>
              </m:sub>
            </m:sSub>
            <m:r>
              <w:rPr>
                <w:rFonts w:ascii="Cambria Math" w:hAnsi="Cambria Math"/>
              </w:rPr>
              <m:t>*</m:t>
            </m:r>
            <m:sSub>
              <m:sSubPr>
                <m:ctrlPr>
                  <w:rPr>
                    <w:rFonts w:ascii="Cambria Math" w:hAnsi="Cambria Math"/>
                    <w:i/>
                    <w:lang w:val="en-US"/>
                  </w:rPr>
                </m:ctrlPr>
              </m:sSubPr>
              <m:e>
                <m:r>
                  <w:rPr>
                    <w:rFonts w:ascii="Cambria Math" w:hAnsi="Cambria Math"/>
                  </w:rPr>
                  <m:t>Д</m:t>
                </m:r>
              </m:e>
              <m:sub>
                <m:r>
                  <w:rPr>
                    <w:rFonts w:ascii="Cambria Math" w:hAnsi="Cambria Math"/>
                  </w:rPr>
                  <m:t>П</m:t>
                </m:r>
              </m:sub>
            </m:sSub>
            <m:r>
              <w:rPr>
                <w:rFonts w:ascii="Cambria Math" w:hAnsi="Cambria Math"/>
              </w:rPr>
              <m:t>-</m:t>
            </m:r>
            <m:sSub>
              <m:sSubPr>
                <m:ctrlPr>
                  <w:rPr>
                    <w:rFonts w:ascii="Cambria Math" w:hAnsi="Cambria Math"/>
                    <w:i/>
                    <w:lang w:val="en-US"/>
                  </w:rPr>
                </m:ctrlPr>
              </m:sSubPr>
              <m:e>
                <m:r>
                  <w:rPr>
                    <w:rFonts w:ascii="Cambria Math" w:hAnsi="Cambria Math"/>
                  </w:rPr>
                  <m:t>А</m:t>
                </m:r>
              </m:e>
              <m:sub>
                <m:r>
                  <w:rPr>
                    <w:rFonts w:ascii="Cambria Math" w:hAnsi="Cambria Math"/>
                  </w:rPr>
                  <m:t>ВП</m:t>
                </m:r>
              </m:sub>
            </m:sSub>
            <m:r>
              <w:rPr>
                <w:rFonts w:ascii="Cambria Math" w:hAnsi="Cambria Math"/>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Д</m:t>
                    </m:r>
                  </m:e>
                  <m:sub>
                    <m:r>
                      <w:rPr>
                        <w:rFonts w:ascii="Cambria Math" w:hAnsi="Cambria Math"/>
                      </w:rPr>
                      <m:t>К</m:t>
                    </m:r>
                  </m:sub>
                </m:sSub>
                <m:r>
                  <w:rPr>
                    <w:rFonts w:ascii="Cambria Math" w:hAnsi="Cambria Math"/>
                  </w:rPr>
                  <m:t>-</m:t>
                </m:r>
                <m:sSub>
                  <m:sSubPr>
                    <m:ctrlPr>
                      <w:rPr>
                        <w:rFonts w:ascii="Cambria Math" w:hAnsi="Cambria Math"/>
                        <w:i/>
                        <w:lang w:val="en-US"/>
                      </w:rPr>
                    </m:ctrlPr>
                  </m:sSubPr>
                  <m:e>
                    <m:r>
                      <w:rPr>
                        <w:rFonts w:ascii="Cambria Math" w:hAnsi="Cambria Math"/>
                      </w:rPr>
                      <m:t>Д</m:t>
                    </m:r>
                  </m:e>
                  <m:sub>
                    <m:r>
                      <w:rPr>
                        <w:rFonts w:ascii="Cambria Math" w:hAnsi="Cambria Math"/>
                      </w:rPr>
                      <m:t>В</m:t>
                    </m:r>
                  </m:sub>
                </m:sSub>
              </m:e>
            </m:d>
          </m:e>
        </m:d>
        <m:r>
          <w:rPr>
            <w:rFonts w:ascii="Cambria Math" w:hAnsi="Cambria Math"/>
          </w:rPr>
          <m:t>/</m:t>
        </m:r>
        <m:sSub>
          <m:sSubPr>
            <m:ctrlPr>
              <w:rPr>
                <w:rFonts w:ascii="Cambria Math" w:hAnsi="Cambria Math"/>
                <w:i/>
              </w:rPr>
            </m:ctrlPr>
          </m:sSubPr>
          <m:e>
            <m:r>
              <w:rPr>
                <w:rFonts w:ascii="Cambria Math" w:hAnsi="Cambria Math"/>
              </w:rPr>
              <m:t>Д</m:t>
            </m:r>
          </m:e>
          <m:sub>
            <m:r>
              <w:rPr>
                <w:rFonts w:ascii="Cambria Math" w:hAnsi="Cambria Math"/>
              </w:rPr>
              <m:t>К</m:t>
            </m:r>
          </m:sub>
        </m:sSub>
      </m:oMath>
      <w:r w:rsidR="00DA71E8">
        <w:rPr>
          <w:rFonts w:eastAsiaTheme="minorEastAsia"/>
          <w:i/>
        </w:rPr>
        <w:t>,</w:t>
      </w:r>
    </w:p>
    <w:p w:rsidR="00DA71E8" w:rsidRDefault="00DA71E8" w:rsidP="00DA71E8">
      <w:pPr>
        <w:ind w:firstLine="580"/>
      </w:pPr>
      <w:r>
        <w:rPr>
          <w:spacing w:val="0"/>
          <w:lang w:eastAsia="ru-RU" w:bidi="ru-RU"/>
        </w:rPr>
        <w:t>где</w:t>
      </w:r>
    </w:p>
    <w:p w:rsidR="00DA71E8" w:rsidRDefault="00DA71E8" w:rsidP="00DA71E8">
      <w:pPr>
        <w:ind w:firstLine="580"/>
      </w:pPr>
      <w:r>
        <w:rPr>
          <w:rStyle w:val="24"/>
          <w:rFonts w:eastAsiaTheme="minorHAnsi"/>
        </w:rPr>
        <w:t>Ас –</w:t>
      </w:r>
      <w:r>
        <w:rPr>
          <w:spacing w:val="0"/>
          <w:lang w:eastAsia="ru-RU" w:bidi="ru-RU"/>
        </w:rPr>
        <w:t xml:space="preserve"> количество АТС (автомобилей, тягачей, прицепов и т. д.), числящихся на балансе АТО на начало периода;</w:t>
      </w:r>
    </w:p>
    <w:p w:rsidR="00DA71E8" w:rsidRDefault="00DA71E8" w:rsidP="00DA71E8">
      <w:pPr>
        <w:ind w:firstLine="580"/>
      </w:pPr>
      <w:proofErr w:type="spellStart"/>
      <w:r>
        <w:rPr>
          <w:rStyle w:val="24"/>
          <w:rFonts w:eastAsiaTheme="minorHAnsi"/>
        </w:rPr>
        <w:t>Дк</w:t>
      </w:r>
      <w:proofErr w:type="spellEnd"/>
      <w:r>
        <w:rPr>
          <w:spacing w:val="0"/>
          <w:lang w:eastAsia="ru-RU" w:bidi="ru-RU"/>
        </w:rPr>
        <w:t xml:space="preserve"> – календарное количество дней в данном периоде;</w:t>
      </w:r>
    </w:p>
    <w:p w:rsidR="00DA71E8" w:rsidRDefault="00DA71E8" w:rsidP="00DA71E8">
      <w:pPr>
        <w:ind w:firstLine="580"/>
      </w:pPr>
      <w:proofErr w:type="spellStart"/>
      <w:r>
        <w:rPr>
          <w:rStyle w:val="24"/>
          <w:rFonts w:eastAsiaTheme="minorHAnsi"/>
        </w:rPr>
        <w:t>Ав</w:t>
      </w:r>
      <w:proofErr w:type="spellEnd"/>
      <w:r>
        <w:rPr>
          <w:spacing w:val="0"/>
          <w:lang w:eastAsia="ru-RU" w:bidi="ru-RU"/>
        </w:rPr>
        <w:t xml:space="preserve"> – количество вновь поступивших единиц ПС за данный период;</w:t>
      </w:r>
    </w:p>
    <w:p w:rsidR="00DA71E8" w:rsidRDefault="00DA71E8" w:rsidP="00DA71E8">
      <w:pPr>
        <w:ind w:firstLine="580"/>
        <w:jc w:val="left"/>
        <w:rPr>
          <w:spacing w:val="0"/>
          <w:lang w:eastAsia="ru-RU" w:bidi="ru-RU"/>
        </w:rPr>
      </w:pPr>
      <w:proofErr w:type="spellStart"/>
      <w:r>
        <w:rPr>
          <w:rStyle w:val="24"/>
          <w:rFonts w:eastAsiaTheme="minorHAnsi"/>
        </w:rPr>
        <w:t>Дп</w:t>
      </w:r>
      <w:proofErr w:type="spellEnd"/>
      <w:r>
        <w:rPr>
          <w:spacing w:val="0"/>
          <w:lang w:eastAsia="ru-RU" w:bidi="ru-RU"/>
        </w:rPr>
        <w:t xml:space="preserve"> – количество дней пребывания на предприятии вновь поступивше</w:t>
      </w:r>
      <w:r>
        <w:rPr>
          <w:spacing w:val="0"/>
          <w:lang w:eastAsia="ru-RU" w:bidi="ru-RU"/>
        </w:rPr>
        <w:softHyphen/>
        <w:t>го ПС;</w:t>
      </w:r>
    </w:p>
    <w:p w:rsidR="00DA71E8" w:rsidRPr="00EA6DFB" w:rsidRDefault="00DA71E8" w:rsidP="00EA6DFB">
      <w:pPr>
        <w:ind w:firstLine="580"/>
      </w:pPr>
      <w:proofErr w:type="spellStart"/>
      <w:r w:rsidRPr="00EA6DFB">
        <w:rPr>
          <w:rStyle w:val="24"/>
          <w:rFonts w:eastAsiaTheme="minorHAnsi"/>
          <w:sz w:val="28"/>
          <w:szCs w:val="28"/>
        </w:rPr>
        <w:t>Дв</w:t>
      </w:r>
      <w:proofErr w:type="spellEnd"/>
      <w:r w:rsidR="00EA6DFB">
        <w:rPr>
          <w:spacing w:val="0"/>
          <w:lang w:eastAsia="ru-RU" w:bidi="ru-RU"/>
        </w:rPr>
        <w:t xml:space="preserve"> –</w:t>
      </w:r>
      <w:r w:rsidRPr="00EA6DFB">
        <w:rPr>
          <w:spacing w:val="0"/>
          <w:lang w:eastAsia="ru-RU" w:bidi="ru-RU"/>
        </w:rPr>
        <w:t xml:space="preserve"> количество дней пребывания на АТО выбывших (списанных или переданных) единиц ПС.</w:t>
      </w:r>
    </w:p>
    <w:p w:rsidR="00DA71E8" w:rsidRPr="00EA6DFB" w:rsidRDefault="00DA71E8" w:rsidP="00EA6DFB">
      <w:pPr>
        <w:ind w:firstLine="580"/>
      </w:pPr>
      <w:r w:rsidRPr="00EA6DFB">
        <w:rPr>
          <w:spacing w:val="0"/>
          <w:lang w:eastAsia="ru-RU" w:bidi="ru-RU"/>
        </w:rPr>
        <w:t xml:space="preserve">Парк ПС характеризуется не только количеством списочных единиц, но и </w:t>
      </w:r>
      <w:r w:rsidR="00EA6DFB">
        <w:rPr>
          <w:spacing w:val="0"/>
          <w:lang w:eastAsia="ru-RU" w:bidi="ru-RU"/>
        </w:rPr>
        <w:t xml:space="preserve">общей грузоподъемностью парка </w:t>
      </w:r>
      <w:r w:rsidR="00EA6DFB">
        <w:rPr>
          <w:rFonts w:cs="Times New Roman"/>
          <w:spacing w:val="0"/>
          <w:lang w:eastAsia="ru-RU" w:bidi="ru-RU"/>
        </w:rPr>
        <w:t>∑</w:t>
      </w:r>
      <w:r w:rsidR="00EA6DFB">
        <w:rPr>
          <w:spacing w:val="0"/>
          <w:vertAlign w:val="subscript"/>
          <w:lang w:val="en-US" w:eastAsia="ru-RU" w:bidi="ru-RU"/>
        </w:rPr>
        <w:t>q</w:t>
      </w:r>
      <w:r w:rsidRPr="00EA6DFB">
        <w:rPr>
          <w:spacing w:val="0"/>
          <w:lang w:eastAsia="ru-RU" w:bidi="ru-RU"/>
        </w:rPr>
        <w:t>, представляющей собой суммарную грузоподъемность всех единиц.</w:t>
      </w:r>
    </w:p>
    <w:p w:rsidR="00DA71E8" w:rsidRPr="00EA6DFB" w:rsidRDefault="00DA71E8" w:rsidP="00EA6DFB">
      <w:pPr>
        <w:ind w:firstLine="580"/>
      </w:pPr>
      <w:r w:rsidRPr="00EA6DFB">
        <w:rPr>
          <w:rStyle w:val="24"/>
          <w:rFonts w:eastAsiaTheme="minorHAnsi"/>
          <w:sz w:val="28"/>
          <w:szCs w:val="28"/>
        </w:rPr>
        <w:lastRenderedPageBreak/>
        <w:t>Номинальная (паспортная) грузоподъемность</w:t>
      </w:r>
      <w:r w:rsidR="00EA6DFB">
        <w:rPr>
          <w:spacing w:val="0"/>
          <w:lang w:eastAsia="ru-RU" w:bidi="ru-RU"/>
        </w:rPr>
        <w:t xml:space="preserve"> единицы ПС </w:t>
      </w:r>
      <w:r w:rsidR="00EA6DFB" w:rsidRPr="00EA6DFB">
        <w:rPr>
          <w:spacing w:val="0"/>
          <w:lang w:eastAsia="ru-RU" w:bidi="ru-RU"/>
        </w:rPr>
        <w:t>–</w:t>
      </w:r>
      <w:r w:rsidRPr="00EA6DFB">
        <w:rPr>
          <w:spacing w:val="0"/>
          <w:lang w:eastAsia="ru-RU" w:bidi="ru-RU"/>
        </w:rPr>
        <w:t xml:space="preserve"> это максимально допустимое количество груза, которое может быть погружено при полном использовании вместимости кузова. Номинальная грузоподъемность устанавливается заводом-изготовителем </w:t>
      </w:r>
      <w:r w:rsidR="00EA6DFB">
        <w:rPr>
          <w:spacing w:val="0"/>
          <w:lang w:eastAsia="ru-RU" w:bidi="ru-RU"/>
        </w:rPr>
        <w:t xml:space="preserve">АТС, а в процессе эксплуатации </w:t>
      </w:r>
      <w:r w:rsidR="00EA6DFB" w:rsidRPr="00EA6DFB">
        <w:rPr>
          <w:spacing w:val="0"/>
          <w:lang w:eastAsia="ru-RU" w:bidi="ru-RU"/>
        </w:rPr>
        <w:t>–</w:t>
      </w:r>
      <w:r w:rsidRPr="00EA6DFB">
        <w:rPr>
          <w:spacing w:val="0"/>
          <w:lang w:eastAsia="ru-RU" w:bidi="ru-RU"/>
        </w:rPr>
        <w:t xml:space="preserve"> допустимыми нагрузками на ось подвижного состава с учетом дорожных условий.</w:t>
      </w:r>
    </w:p>
    <w:p w:rsidR="00DA71E8" w:rsidRPr="00EA6DFB" w:rsidRDefault="00DA71E8" w:rsidP="00EA6DFB">
      <w:pPr>
        <w:ind w:firstLine="580"/>
      </w:pPr>
      <w:r w:rsidRPr="00EA6DFB">
        <w:rPr>
          <w:spacing w:val="0"/>
          <w:lang w:eastAsia="ru-RU" w:bidi="ru-RU"/>
        </w:rPr>
        <w:t xml:space="preserve">Структура парка подвижного состава неоднородна и состоит из автомобилей, полуприцепов, прицепов различной грузоподъемности. Поэтому для оценки провозной способности парка подвижного состава по грузоподъемности пользуются показателем средней грузоподъемности </w:t>
      </w:r>
      <w:r w:rsidRPr="00EA6DFB">
        <w:rPr>
          <w:rStyle w:val="24"/>
          <w:rFonts w:eastAsiaTheme="minorHAnsi"/>
          <w:sz w:val="28"/>
          <w:szCs w:val="28"/>
        </w:rPr>
        <w:t xml:space="preserve">q </w:t>
      </w:r>
      <w:r w:rsidRPr="00EA6DFB">
        <w:rPr>
          <w:spacing w:val="0"/>
          <w:lang w:eastAsia="ru-RU" w:bidi="ru-RU"/>
        </w:rPr>
        <w:t>единицы ПС, которую определяют как средневзвешенную величину путем деления суммарной грузоподъемности на общее количество подвижного состава.</w:t>
      </w:r>
    </w:p>
    <w:p w:rsidR="00DA71E8" w:rsidRPr="00EA6DFB" w:rsidRDefault="00DA71E8" w:rsidP="00EA6DFB">
      <w:pPr>
        <w:ind w:firstLine="580"/>
      </w:pPr>
      <w:r w:rsidRPr="00EA6DFB">
        <w:rPr>
          <w:spacing w:val="0"/>
          <w:lang w:eastAsia="ru-RU" w:bidi="ru-RU"/>
        </w:rPr>
        <w:t>Среднюю грузоподъемность единицы подвижного состава списочного парка рассчитывают:</w:t>
      </w:r>
    </w:p>
    <w:p w:rsidR="00DA71E8" w:rsidRDefault="00DA71E8" w:rsidP="00EA6DFB">
      <w:pPr>
        <w:ind w:firstLine="580"/>
        <w:rPr>
          <w:spacing w:val="0"/>
          <w:lang w:val="en-US" w:eastAsia="ru-RU" w:bidi="ru-RU"/>
        </w:rPr>
      </w:pPr>
      <w:r w:rsidRPr="00EA6DFB">
        <w:rPr>
          <w:spacing w:val="0"/>
          <w:lang w:eastAsia="ru-RU" w:bidi="ru-RU"/>
        </w:rPr>
        <w:t xml:space="preserve">- по автомобилям </w:t>
      </w:r>
      <w:r w:rsidRPr="00EA6DFB">
        <w:rPr>
          <w:rStyle w:val="24"/>
          <w:rFonts w:eastAsiaTheme="minorHAnsi"/>
          <w:sz w:val="28"/>
          <w:szCs w:val="28"/>
        </w:rPr>
        <w:t>Ас</w:t>
      </w:r>
      <w:r w:rsidRPr="00EA6DFB">
        <w:rPr>
          <w:spacing w:val="0"/>
          <w:lang w:eastAsia="ru-RU" w:bidi="ru-RU"/>
        </w:rPr>
        <w:t>:</w:t>
      </w:r>
    </w:p>
    <w:p w:rsidR="00EA6DFB" w:rsidRPr="00EA6DFB" w:rsidRDefault="003F6768" w:rsidP="00EA6DFB">
      <w:pPr>
        <w:ind w:firstLine="580"/>
        <w:jc w:val="center"/>
        <w:rPr>
          <w:rFonts w:eastAsiaTheme="minorEastAsia"/>
        </w:rPr>
      </w:pPr>
      <m:oMathPara>
        <m:oMath>
          <m:sSub>
            <m:sSubPr>
              <m:ctrlPr>
                <w:rPr>
                  <w:rFonts w:ascii="Cambria Math" w:hAnsi="Cambria Math"/>
                  <w:i/>
                  <w:lang w:val="en-US"/>
                </w:rPr>
              </m:ctrlPr>
            </m:sSubPr>
            <m:e>
              <m:r>
                <m:rPr>
                  <m:sty m:val="p"/>
                </m:rPr>
                <w:rPr>
                  <w:rStyle w:val="24"/>
                  <w:rFonts w:ascii="Cambria Math" w:eastAsiaTheme="minorHAnsi" w:hAnsi="Cambria Math"/>
                  <w:sz w:val="28"/>
                  <w:szCs w:val="28"/>
                </w:rPr>
                <m:t>q</m:t>
              </m:r>
            </m:e>
            <m:sub>
              <m:r>
                <w:rPr>
                  <w:rFonts w:ascii="Cambria Math" w:hAnsi="Cambria Math"/>
                  <w:lang w:val="en-US"/>
                </w:rPr>
                <m:t>СР</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rPr>
                    <m:t>А</m:t>
                  </m:r>
                </m:e>
                <m:sub>
                  <m:r>
                    <w:rPr>
                      <w:rFonts w:ascii="Cambria Math" w:hAnsi="Cambria Math"/>
                      <w:lang w:val="en-US"/>
                    </w:rPr>
                    <m:t>С</m:t>
                  </m:r>
                </m:sub>
              </m:sSub>
              <m:r>
                <w:rPr>
                  <w:rFonts w:ascii="Cambria Math" w:hAnsi="Cambria Math"/>
                  <w:lang w:val="en-US"/>
                </w:rPr>
                <m:t>*</m:t>
              </m:r>
              <m:r>
                <m:rPr>
                  <m:sty m:val="p"/>
                </m:rPr>
                <w:rPr>
                  <w:rStyle w:val="24"/>
                  <w:rFonts w:ascii="Cambria Math" w:eastAsiaTheme="minorHAnsi" w:hAnsi="Cambria Math"/>
                  <w:sz w:val="28"/>
                  <w:szCs w:val="28"/>
                </w:rPr>
                <m:t>q</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А</m:t>
                  </m:r>
                </m:e>
                <m:sub>
                  <m:r>
                    <w:rPr>
                      <w:rFonts w:ascii="Cambria Math" w:hAnsi="Cambria Math"/>
                      <w:lang w:val="en-US"/>
                    </w:rPr>
                    <m:t>С</m:t>
                  </m:r>
                </m:sub>
              </m:sSub>
            </m:den>
          </m:f>
        </m:oMath>
      </m:oMathPara>
    </w:p>
    <w:p w:rsidR="00EA6DFB" w:rsidRDefault="00EA6DFB" w:rsidP="00EA6DFB">
      <w:pPr>
        <w:ind w:firstLine="580"/>
        <w:rPr>
          <w:lang w:bidi="ru-RU"/>
        </w:rPr>
      </w:pPr>
      <w:r w:rsidRPr="00EA6DFB">
        <w:rPr>
          <w:lang w:bidi="ru-RU"/>
        </w:rPr>
        <w:t xml:space="preserve">Среднюю грузоподъемность единицы ПС парка, находящегося в эксплуатации </w:t>
      </w:r>
      <w:proofErr w:type="spellStart"/>
      <w:proofErr w:type="gramStart"/>
      <w:r w:rsidRPr="00EA6DFB">
        <w:rPr>
          <w:lang w:bidi="en-US"/>
        </w:rPr>
        <w:t>q</w:t>
      </w:r>
      <w:proofErr w:type="gramEnd"/>
      <w:r>
        <w:rPr>
          <w:vertAlign w:val="subscript"/>
          <w:lang w:bidi="en-US"/>
        </w:rPr>
        <w:t>Э</w:t>
      </w:r>
      <w:proofErr w:type="spellEnd"/>
      <w:r w:rsidRPr="00EA6DFB">
        <w:rPr>
          <w:lang w:bidi="en-US"/>
        </w:rPr>
        <w:t xml:space="preserve">, </w:t>
      </w:r>
      <w:r w:rsidRPr="00EA6DFB">
        <w:rPr>
          <w:lang w:bidi="ru-RU"/>
        </w:rPr>
        <w:t>определяют с учетом количества автомобиле-дней нахождения в работе:</w:t>
      </w:r>
    </w:p>
    <w:p w:rsidR="00EA6DFB" w:rsidRPr="00EA6DFB" w:rsidRDefault="003F6768" w:rsidP="00EA6DFB">
      <w:pPr>
        <w:ind w:firstLine="580"/>
        <w:jc w:val="center"/>
        <w:rPr>
          <w:lang w:bidi="ru-RU"/>
        </w:rPr>
      </w:pPr>
      <m:oMathPara>
        <m:oMath>
          <m:sSub>
            <m:sSubPr>
              <m:ctrlPr>
                <w:rPr>
                  <w:rFonts w:ascii="Cambria Math" w:hAnsi="Cambria Math"/>
                  <w:i/>
                  <w:lang w:bidi="ru-RU"/>
                </w:rPr>
              </m:ctrlPr>
            </m:sSubPr>
            <m:e>
              <m:r>
                <m:rPr>
                  <m:sty m:val="p"/>
                </m:rPr>
                <w:rPr>
                  <w:rStyle w:val="24"/>
                  <w:rFonts w:ascii="Cambria Math" w:eastAsiaTheme="minorHAnsi" w:hAnsi="Cambria Math"/>
                  <w:sz w:val="28"/>
                  <w:szCs w:val="28"/>
                </w:rPr>
                <m:t>q</m:t>
              </m:r>
            </m:e>
            <m:sub>
              <m:r>
                <w:rPr>
                  <w:rFonts w:ascii="Cambria Math" w:hAnsi="Cambria Math"/>
                  <w:lang w:bidi="ru-RU"/>
                </w:rPr>
                <m:t>ЭСР</m:t>
              </m:r>
            </m:sub>
          </m:sSub>
          <m:r>
            <w:rPr>
              <w:rFonts w:ascii="Cambria Math" w:hAnsi="Cambria Math"/>
              <w:lang w:bidi="ru-RU"/>
            </w:rPr>
            <m:t>=</m:t>
          </m:r>
          <m:f>
            <m:fPr>
              <m:ctrlPr>
                <w:rPr>
                  <w:rFonts w:ascii="Cambria Math" w:hAnsi="Cambria Math"/>
                  <w:i/>
                  <w:lang w:bidi="ru-RU"/>
                </w:rPr>
              </m:ctrlPr>
            </m:fPr>
            <m:num>
              <m:r>
                <w:rPr>
                  <w:rFonts w:ascii="Cambria Math" w:hAnsi="Cambria Math"/>
                </w:rPr>
                <m:t>∑</m:t>
              </m:r>
              <m:sSub>
                <m:sSubPr>
                  <m:ctrlPr>
                    <w:rPr>
                      <w:rFonts w:ascii="Cambria Math" w:hAnsi="Cambria Math"/>
                      <w:i/>
                      <w:lang w:val="en-US"/>
                    </w:rPr>
                  </m:ctrlPr>
                </m:sSubPr>
                <m:e>
                  <m:r>
                    <w:rPr>
                      <w:rFonts w:ascii="Cambria Math" w:hAnsi="Cambria Math"/>
                    </w:rPr>
                    <m:t>А</m:t>
                  </m:r>
                </m:e>
                <m:sub>
                  <m:r>
                    <w:rPr>
                      <w:rFonts w:ascii="Cambria Math" w:hAnsi="Cambria Math"/>
                    </w:rPr>
                    <m:t>Э</m:t>
                  </m:r>
                </m:sub>
              </m:sSub>
              <m:r>
                <w:rPr>
                  <w:rFonts w:ascii="Cambria Math" w:hAnsi="Cambria Math"/>
                </w:rPr>
                <m:t>*</m:t>
              </m:r>
              <m:sSub>
                <m:sSubPr>
                  <m:ctrlPr>
                    <w:rPr>
                      <w:rFonts w:ascii="Cambria Math" w:hAnsi="Cambria Math"/>
                      <w:i/>
                      <w:lang w:val="en-US"/>
                    </w:rPr>
                  </m:ctrlPr>
                </m:sSubPr>
                <m:e>
                  <m:r>
                    <w:rPr>
                      <w:rFonts w:ascii="Cambria Math" w:hAnsi="Cambria Math"/>
                    </w:rPr>
                    <m:t>Д</m:t>
                  </m:r>
                </m:e>
                <m:sub>
                  <m:r>
                    <w:rPr>
                      <w:rFonts w:ascii="Cambria Math" w:hAnsi="Cambria Math"/>
                    </w:rPr>
                    <m:t>Э</m:t>
                  </m:r>
                </m:sub>
              </m:sSub>
              <m:r>
                <w:rPr>
                  <w:rFonts w:ascii="Cambria Math" w:hAnsi="Cambria Math"/>
                </w:rPr>
                <m:t>*</m:t>
              </m:r>
              <m:r>
                <m:rPr>
                  <m:sty m:val="p"/>
                </m:rPr>
                <w:rPr>
                  <w:rStyle w:val="24"/>
                  <w:rFonts w:ascii="Cambria Math" w:eastAsiaTheme="minorHAnsi" w:hAnsi="Cambria Math"/>
                  <w:sz w:val="28"/>
                  <w:szCs w:val="28"/>
                </w:rPr>
                <m:t>q</m:t>
              </m:r>
            </m:num>
            <m:den>
              <m:r>
                <w:rPr>
                  <w:rFonts w:ascii="Cambria Math" w:hAnsi="Cambria Math"/>
                </w:rPr>
                <m:t>∑</m:t>
              </m:r>
              <m:sSub>
                <m:sSubPr>
                  <m:ctrlPr>
                    <w:rPr>
                      <w:rFonts w:ascii="Cambria Math" w:hAnsi="Cambria Math"/>
                      <w:i/>
                      <w:lang w:val="en-US"/>
                    </w:rPr>
                  </m:ctrlPr>
                </m:sSubPr>
                <m:e>
                  <m:r>
                    <w:rPr>
                      <w:rFonts w:ascii="Cambria Math" w:hAnsi="Cambria Math"/>
                    </w:rPr>
                    <m:t>А</m:t>
                  </m:r>
                </m:e>
                <m:sub>
                  <m:r>
                    <w:rPr>
                      <w:rFonts w:ascii="Cambria Math" w:hAnsi="Cambria Math"/>
                    </w:rPr>
                    <m:t>Э</m:t>
                  </m:r>
                </m:sub>
              </m:sSub>
              <m:r>
                <w:rPr>
                  <w:rFonts w:ascii="Cambria Math" w:hAnsi="Cambria Math"/>
                </w:rPr>
                <m:t>*</m:t>
              </m:r>
              <m:sSub>
                <m:sSubPr>
                  <m:ctrlPr>
                    <w:rPr>
                      <w:rFonts w:ascii="Cambria Math" w:hAnsi="Cambria Math"/>
                      <w:i/>
                      <w:lang w:val="en-US"/>
                    </w:rPr>
                  </m:ctrlPr>
                </m:sSubPr>
                <m:e>
                  <m:r>
                    <w:rPr>
                      <w:rFonts w:ascii="Cambria Math" w:hAnsi="Cambria Math"/>
                    </w:rPr>
                    <m:t>Д</m:t>
                  </m:r>
                </m:e>
                <m:sub>
                  <m:r>
                    <w:rPr>
                      <w:rFonts w:ascii="Cambria Math" w:hAnsi="Cambria Math"/>
                    </w:rPr>
                    <m:t>Э</m:t>
                  </m:r>
                </m:sub>
              </m:sSub>
            </m:den>
          </m:f>
          <m:r>
            <w:rPr>
              <w:rFonts w:ascii="Cambria Math" w:hAnsi="Cambria Math"/>
              <w:lang w:bidi="ru-RU"/>
            </w:rPr>
            <m:t>,</m:t>
          </m:r>
        </m:oMath>
      </m:oMathPara>
    </w:p>
    <w:p w:rsidR="00124E7D" w:rsidRDefault="00124E7D" w:rsidP="00124E7D">
      <w:pPr>
        <w:spacing w:line="260" w:lineRule="exact"/>
        <w:ind w:left="580" w:firstLine="0"/>
      </w:pPr>
      <w:r>
        <w:rPr>
          <w:spacing w:val="0"/>
          <w:lang w:eastAsia="ru-RU" w:bidi="ru-RU"/>
        </w:rPr>
        <w:t>где</w:t>
      </w:r>
    </w:p>
    <w:p w:rsidR="00124E7D" w:rsidRDefault="00124E7D" w:rsidP="00124E7D">
      <w:pPr>
        <w:ind w:firstLine="580"/>
      </w:pPr>
      <w:proofErr w:type="spellStart"/>
      <w:r>
        <w:rPr>
          <w:spacing w:val="0"/>
          <w:lang w:eastAsia="ru-RU" w:bidi="ru-RU"/>
        </w:rPr>
        <w:t>Аэ</w:t>
      </w:r>
      <w:proofErr w:type="spellEnd"/>
      <w:r>
        <w:rPr>
          <w:spacing w:val="0"/>
          <w:lang w:eastAsia="ru-RU" w:bidi="ru-RU"/>
        </w:rPr>
        <w:t xml:space="preserve"> – количество единиц подвижного состава, находящихся в эксплуатации;</w:t>
      </w:r>
    </w:p>
    <w:p w:rsidR="00124E7D" w:rsidRDefault="00124E7D" w:rsidP="00124E7D">
      <w:pPr>
        <w:ind w:left="580" w:firstLine="0"/>
        <w:rPr>
          <w:spacing w:val="0"/>
          <w:lang w:eastAsia="ru-RU" w:bidi="ru-RU"/>
        </w:rPr>
      </w:pPr>
      <w:r>
        <w:rPr>
          <w:rStyle w:val="24"/>
          <w:rFonts w:eastAsiaTheme="minorHAnsi"/>
        </w:rPr>
        <w:t>Дэ</w:t>
      </w:r>
      <w:r>
        <w:rPr>
          <w:spacing w:val="0"/>
          <w:lang w:eastAsia="ru-RU" w:bidi="ru-RU"/>
        </w:rPr>
        <w:t xml:space="preserve"> – количество дней работы на линии; </w:t>
      </w:r>
    </w:p>
    <w:p w:rsidR="00124E7D" w:rsidRDefault="00124E7D" w:rsidP="00124E7D">
      <w:pPr>
        <w:ind w:left="580" w:firstLine="0"/>
      </w:pPr>
      <w:r>
        <w:rPr>
          <w:rStyle w:val="24"/>
          <w:rFonts w:eastAsiaTheme="minorHAnsi"/>
        </w:rPr>
        <w:t>q</w:t>
      </w:r>
      <w:r w:rsidRPr="00EC137F">
        <w:rPr>
          <w:spacing w:val="0"/>
          <w:lang w:bidi="en-US"/>
        </w:rPr>
        <w:t xml:space="preserve"> </w:t>
      </w:r>
      <w:r>
        <w:rPr>
          <w:spacing w:val="0"/>
          <w:lang w:eastAsia="ru-RU" w:bidi="ru-RU"/>
        </w:rPr>
        <w:t xml:space="preserve">– грузоподъемность единицы подвижного состава, </w:t>
      </w:r>
      <w:proofErr w:type="gramStart"/>
      <w:r>
        <w:rPr>
          <w:spacing w:val="0"/>
          <w:lang w:eastAsia="ru-RU" w:bidi="ru-RU"/>
        </w:rPr>
        <w:t>т</w:t>
      </w:r>
      <w:proofErr w:type="gramEnd"/>
      <w:r>
        <w:rPr>
          <w:spacing w:val="0"/>
          <w:lang w:eastAsia="ru-RU" w:bidi="ru-RU"/>
        </w:rPr>
        <w:t>.</w:t>
      </w:r>
    </w:p>
    <w:p w:rsidR="00EA6DFB" w:rsidRPr="00EA6DFB" w:rsidRDefault="00EA6DFB" w:rsidP="00EA6DFB">
      <w:pPr>
        <w:ind w:firstLine="580"/>
      </w:pPr>
    </w:p>
    <w:p w:rsidR="00DA71E8" w:rsidRDefault="00DA71E8" w:rsidP="00EA6DFB">
      <w:pPr>
        <w:ind w:firstLine="580"/>
        <w:rPr>
          <w:spacing w:val="0"/>
          <w:lang w:eastAsia="ru-RU" w:bidi="ru-RU"/>
        </w:rPr>
      </w:pPr>
    </w:p>
    <w:p w:rsidR="00124E7D" w:rsidRDefault="00124E7D" w:rsidP="00EA6DFB">
      <w:pPr>
        <w:ind w:firstLine="580"/>
        <w:rPr>
          <w:spacing w:val="0"/>
          <w:lang w:eastAsia="ru-RU" w:bidi="ru-RU"/>
        </w:rPr>
      </w:pPr>
    </w:p>
    <w:p w:rsidR="00124E7D" w:rsidRDefault="00124E7D" w:rsidP="00124E7D">
      <w:pPr>
        <w:pStyle w:val="60"/>
        <w:shd w:val="clear" w:color="auto" w:fill="auto"/>
        <w:spacing w:before="0"/>
        <w:ind w:left="580"/>
      </w:pPr>
      <w:bookmarkStart w:id="5" w:name="bookmark12"/>
      <w:r>
        <w:rPr>
          <w:spacing w:val="0"/>
          <w:lang w:eastAsia="ru-RU" w:bidi="ru-RU"/>
        </w:rPr>
        <w:lastRenderedPageBreak/>
        <w:t>Контрольные вопросы:</w:t>
      </w:r>
      <w:bookmarkEnd w:id="5"/>
    </w:p>
    <w:p w:rsidR="00124E7D" w:rsidRDefault="00124E7D" w:rsidP="00124E7D">
      <w:pPr>
        <w:widowControl w:val="0"/>
        <w:numPr>
          <w:ilvl w:val="0"/>
          <w:numId w:val="6"/>
        </w:numPr>
        <w:tabs>
          <w:tab w:val="left" w:pos="940"/>
        </w:tabs>
        <w:spacing w:line="322" w:lineRule="exact"/>
        <w:ind w:firstLine="580"/>
        <w:jc w:val="left"/>
      </w:pPr>
      <w:r>
        <w:rPr>
          <w:spacing w:val="0"/>
          <w:lang w:eastAsia="ru-RU" w:bidi="ru-RU"/>
        </w:rPr>
        <w:t>Назовите показатели, с помощью которых оценивается количественная характеристика подвижного состава?</w:t>
      </w:r>
    </w:p>
    <w:p w:rsidR="00124E7D" w:rsidRDefault="00124E7D" w:rsidP="00124E7D">
      <w:pPr>
        <w:widowControl w:val="0"/>
        <w:numPr>
          <w:ilvl w:val="0"/>
          <w:numId w:val="6"/>
        </w:numPr>
        <w:tabs>
          <w:tab w:val="left" w:pos="940"/>
        </w:tabs>
        <w:spacing w:line="322" w:lineRule="exact"/>
        <w:ind w:firstLine="580"/>
        <w:jc w:val="left"/>
      </w:pPr>
      <w:r>
        <w:rPr>
          <w:spacing w:val="0"/>
          <w:lang w:eastAsia="ru-RU" w:bidi="ru-RU"/>
        </w:rPr>
        <w:t>Как определяется инвентарное, или списочное, количество автомобилей, состоящих на балансе?</w:t>
      </w:r>
    </w:p>
    <w:p w:rsidR="00124E7D" w:rsidRDefault="00124E7D" w:rsidP="00124E7D">
      <w:pPr>
        <w:widowControl w:val="0"/>
        <w:numPr>
          <w:ilvl w:val="0"/>
          <w:numId w:val="6"/>
        </w:numPr>
        <w:tabs>
          <w:tab w:val="left" w:pos="944"/>
        </w:tabs>
        <w:spacing w:line="322" w:lineRule="exact"/>
        <w:ind w:firstLine="580"/>
        <w:jc w:val="left"/>
      </w:pPr>
      <w:r>
        <w:rPr>
          <w:spacing w:val="0"/>
          <w:lang w:eastAsia="ru-RU" w:bidi="ru-RU"/>
        </w:rPr>
        <w:t>Как определяется количество автомобилей, находящихся в технической готовности к эксплуатации?</w:t>
      </w:r>
    </w:p>
    <w:p w:rsidR="00124E7D" w:rsidRDefault="00124E7D" w:rsidP="00124E7D">
      <w:pPr>
        <w:widowControl w:val="0"/>
        <w:numPr>
          <w:ilvl w:val="0"/>
          <w:numId w:val="6"/>
        </w:numPr>
        <w:tabs>
          <w:tab w:val="left" w:pos="940"/>
        </w:tabs>
        <w:spacing w:line="322" w:lineRule="exact"/>
        <w:ind w:firstLine="580"/>
        <w:jc w:val="left"/>
      </w:pPr>
      <w:r>
        <w:rPr>
          <w:spacing w:val="0"/>
          <w:lang w:eastAsia="ru-RU" w:bidi="ru-RU"/>
        </w:rPr>
        <w:t>Назовите показатели, которые используются для учета парка подвижного состава за определенный период времени</w:t>
      </w:r>
    </w:p>
    <w:p w:rsidR="00124E7D" w:rsidRDefault="00124E7D" w:rsidP="00124E7D">
      <w:pPr>
        <w:widowControl w:val="0"/>
        <w:numPr>
          <w:ilvl w:val="0"/>
          <w:numId w:val="6"/>
        </w:numPr>
        <w:tabs>
          <w:tab w:val="left" w:pos="967"/>
        </w:tabs>
        <w:spacing w:line="322" w:lineRule="exact"/>
        <w:ind w:left="580" w:firstLine="0"/>
      </w:pPr>
      <w:r>
        <w:rPr>
          <w:spacing w:val="0"/>
          <w:lang w:eastAsia="ru-RU" w:bidi="ru-RU"/>
        </w:rPr>
        <w:t xml:space="preserve">Как определить инвентарные или списочные </w:t>
      </w:r>
      <w:proofErr w:type="gramStart"/>
      <w:r>
        <w:rPr>
          <w:spacing w:val="0"/>
          <w:lang w:eastAsia="ru-RU" w:bidi="ru-RU"/>
        </w:rPr>
        <w:t>автомобиле-дни</w:t>
      </w:r>
      <w:proofErr w:type="gramEnd"/>
      <w:r>
        <w:rPr>
          <w:spacing w:val="0"/>
          <w:lang w:eastAsia="ru-RU" w:bidi="ru-RU"/>
        </w:rPr>
        <w:t>?</w:t>
      </w:r>
    </w:p>
    <w:p w:rsidR="00124E7D" w:rsidRDefault="00124E7D" w:rsidP="00124E7D">
      <w:pPr>
        <w:widowControl w:val="0"/>
        <w:numPr>
          <w:ilvl w:val="0"/>
          <w:numId w:val="6"/>
        </w:numPr>
        <w:tabs>
          <w:tab w:val="left" w:pos="962"/>
        </w:tabs>
        <w:spacing w:line="322" w:lineRule="exact"/>
        <w:ind w:left="580" w:firstLine="0"/>
      </w:pPr>
      <w:r>
        <w:rPr>
          <w:spacing w:val="0"/>
          <w:lang w:eastAsia="ru-RU" w:bidi="ru-RU"/>
        </w:rPr>
        <w:t xml:space="preserve">Как определить </w:t>
      </w:r>
      <w:proofErr w:type="gramStart"/>
      <w:r>
        <w:rPr>
          <w:spacing w:val="0"/>
          <w:lang w:eastAsia="ru-RU" w:bidi="ru-RU"/>
        </w:rPr>
        <w:t>автомобиле-дни</w:t>
      </w:r>
      <w:proofErr w:type="gramEnd"/>
      <w:r>
        <w:rPr>
          <w:spacing w:val="0"/>
          <w:lang w:eastAsia="ru-RU" w:bidi="ru-RU"/>
        </w:rPr>
        <w:t xml:space="preserve"> парка, готового к эксплуатации?</w:t>
      </w:r>
    </w:p>
    <w:p w:rsidR="00124E7D" w:rsidRDefault="00124E7D" w:rsidP="00124E7D">
      <w:pPr>
        <w:widowControl w:val="0"/>
        <w:numPr>
          <w:ilvl w:val="0"/>
          <w:numId w:val="6"/>
        </w:numPr>
        <w:tabs>
          <w:tab w:val="left" w:pos="940"/>
        </w:tabs>
        <w:spacing w:line="322" w:lineRule="exact"/>
        <w:ind w:firstLine="580"/>
        <w:jc w:val="left"/>
      </w:pPr>
      <w:r>
        <w:rPr>
          <w:spacing w:val="0"/>
          <w:lang w:eastAsia="ru-RU" w:bidi="ru-RU"/>
        </w:rPr>
        <w:t>Как рассчитать среднюю грузоподъемность единицы подвижного состава списочного парка?</w:t>
      </w:r>
    </w:p>
    <w:p w:rsidR="00124E7D" w:rsidRDefault="00124E7D" w:rsidP="00124E7D">
      <w:pPr>
        <w:widowControl w:val="0"/>
        <w:numPr>
          <w:ilvl w:val="0"/>
          <w:numId w:val="6"/>
        </w:numPr>
        <w:tabs>
          <w:tab w:val="left" w:pos="940"/>
        </w:tabs>
        <w:spacing w:line="322" w:lineRule="exact"/>
        <w:ind w:firstLine="580"/>
        <w:jc w:val="left"/>
      </w:pPr>
      <w:r>
        <w:rPr>
          <w:spacing w:val="0"/>
          <w:lang w:eastAsia="ru-RU" w:bidi="ru-RU"/>
        </w:rPr>
        <w:t>Как рассчитать Среднюю грузоподъемность единицы ПС парка, находящегося в эксплуатации?</w:t>
      </w:r>
    </w:p>
    <w:p w:rsidR="00124E7D" w:rsidRPr="00EA6DFB" w:rsidRDefault="00124E7D" w:rsidP="00EA6DFB">
      <w:pPr>
        <w:ind w:firstLine="580"/>
        <w:rPr>
          <w:spacing w:val="0"/>
          <w:lang w:eastAsia="ru-RU" w:bidi="ru-RU"/>
        </w:rPr>
      </w:pPr>
    </w:p>
    <w:p w:rsidR="00DA71E8" w:rsidRDefault="00DA71E8" w:rsidP="00DA71E8">
      <w:pPr>
        <w:ind w:firstLine="580"/>
        <w:jc w:val="left"/>
      </w:pPr>
    </w:p>
    <w:p w:rsidR="00DA71E8" w:rsidRPr="00DA71E8" w:rsidRDefault="00DA71E8" w:rsidP="00E70FA6">
      <w:pPr>
        <w:ind w:firstLine="580"/>
        <w:jc w:val="center"/>
      </w:pPr>
    </w:p>
    <w:p w:rsidR="00E70FA6" w:rsidRDefault="00E70FA6" w:rsidP="00AC5AF6">
      <w:pPr>
        <w:spacing w:after="43"/>
        <w:ind w:firstLine="580"/>
        <w:jc w:val="center"/>
      </w:pPr>
    </w:p>
    <w:p w:rsidR="00884D39" w:rsidRDefault="00884D39" w:rsidP="00884D39">
      <w:pPr>
        <w:ind w:right="3081" w:firstLine="580"/>
      </w:pPr>
    </w:p>
    <w:sectPr w:rsidR="00884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59F5"/>
    <w:multiLevelType w:val="multilevel"/>
    <w:tmpl w:val="8DBA7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7D46A1"/>
    <w:multiLevelType w:val="multilevel"/>
    <w:tmpl w:val="A8483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4E2D7D"/>
    <w:multiLevelType w:val="multilevel"/>
    <w:tmpl w:val="8D2AE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5533CF"/>
    <w:multiLevelType w:val="multilevel"/>
    <w:tmpl w:val="B516A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BF2795"/>
    <w:multiLevelType w:val="multilevel"/>
    <w:tmpl w:val="5B5C6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6A"/>
    <w:rsid w:val="0008440C"/>
    <w:rsid w:val="00124E7D"/>
    <w:rsid w:val="001B15D0"/>
    <w:rsid w:val="003F6768"/>
    <w:rsid w:val="00577D90"/>
    <w:rsid w:val="005F1AC3"/>
    <w:rsid w:val="005F4045"/>
    <w:rsid w:val="005F68F8"/>
    <w:rsid w:val="006107D4"/>
    <w:rsid w:val="00711CD2"/>
    <w:rsid w:val="00884D39"/>
    <w:rsid w:val="00AC5AF6"/>
    <w:rsid w:val="00BE2B6A"/>
    <w:rsid w:val="00DA71E8"/>
    <w:rsid w:val="00E70FA6"/>
    <w:rsid w:val="00EA6DFB"/>
    <w:rsid w:val="00FF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E2B6A"/>
    <w:rPr>
      <w:rFonts w:eastAsia="Times New Roman" w:cs="Times New Roman"/>
      <w:b/>
      <w:bCs/>
      <w:shd w:val="clear" w:color="auto" w:fill="FFFFFF"/>
    </w:rPr>
  </w:style>
  <w:style w:type="character" w:customStyle="1" w:styleId="1">
    <w:name w:val="Заголовок №1_"/>
    <w:basedOn w:val="a0"/>
    <w:link w:val="10"/>
    <w:rsid w:val="00BE2B6A"/>
    <w:rPr>
      <w:rFonts w:eastAsia="Times New Roman" w:cs="Times New Roman"/>
      <w:b/>
      <w:bCs/>
      <w:shd w:val="clear" w:color="auto" w:fill="FFFFFF"/>
    </w:rPr>
  </w:style>
  <w:style w:type="character" w:customStyle="1" w:styleId="2">
    <w:name w:val="Основной текст (2) + Полужирный"/>
    <w:basedOn w:val="a0"/>
    <w:rsid w:val="00BE2B6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BE2B6A"/>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BE2B6A"/>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rsid w:val="005F404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sid w:val="005F4045"/>
    <w:rPr>
      <w:rFonts w:eastAsia="Times New Roman" w:cs="Times New Roman"/>
      <w:b/>
      <w:bCs/>
      <w:sz w:val="26"/>
      <w:szCs w:val="26"/>
      <w:shd w:val="clear" w:color="auto" w:fill="FFFFFF"/>
    </w:rPr>
  </w:style>
  <w:style w:type="character" w:customStyle="1" w:styleId="23">
    <w:name w:val="Основной текст (2)"/>
    <w:basedOn w:val="20"/>
    <w:rsid w:val="005F404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 (2) + Курсив"/>
    <w:basedOn w:val="20"/>
    <w:rsid w:val="005F404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5pt1pt">
    <w:name w:val="Основной текст (2) + 9;5 pt;Полужирный;Интервал 1 pt"/>
    <w:basedOn w:val="20"/>
    <w:rsid w:val="005F4045"/>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25">
    <w:name w:val="Основной текст (2) + Малые прописные"/>
    <w:basedOn w:val="20"/>
    <w:rsid w:val="005F4045"/>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212pt">
    <w:name w:val="Основной текст (2) + 12 pt;Малые прописные"/>
    <w:basedOn w:val="20"/>
    <w:rsid w:val="005F4045"/>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12pt0">
    <w:name w:val="Основной текст (2) + 12 pt"/>
    <w:basedOn w:val="20"/>
    <w:rsid w:val="005F404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5F404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LucidaSansUnicode12pt">
    <w:name w:val="Основной текст (2) + Lucida Sans Unicode;12 pt;Полужирный"/>
    <w:basedOn w:val="20"/>
    <w:rsid w:val="005F4045"/>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en-US" w:eastAsia="en-US" w:bidi="en-US"/>
    </w:rPr>
  </w:style>
  <w:style w:type="paragraph" w:customStyle="1" w:styleId="22">
    <w:name w:val="Заголовок №2"/>
    <w:basedOn w:val="a"/>
    <w:link w:val="21"/>
    <w:rsid w:val="005F4045"/>
    <w:pPr>
      <w:widowControl w:val="0"/>
      <w:shd w:val="clear" w:color="auto" w:fill="FFFFFF"/>
      <w:spacing w:before="240" w:after="120" w:line="0" w:lineRule="atLeast"/>
      <w:ind w:firstLine="0"/>
      <w:jc w:val="center"/>
      <w:outlineLvl w:val="1"/>
    </w:pPr>
    <w:rPr>
      <w:rFonts w:eastAsia="Times New Roman" w:cs="Times New Roman"/>
      <w:b/>
      <w:bCs/>
      <w:sz w:val="26"/>
      <w:szCs w:val="26"/>
    </w:rPr>
  </w:style>
  <w:style w:type="character" w:styleId="a3">
    <w:name w:val="Placeholder Text"/>
    <w:basedOn w:val="a0"/>
    <w:uiPriority w:val="99"/>
    <w:semiHidden/>
    <w:rsid w:val="005F4045"/>
    <w:rPr>
      <w:color w:val="808080"/>
    </w:rPr>
  </w:style>
  <w:style w:type="paragraph" w:styleId="a4">
    <w:name w:val="Balloon Text"/>
    <w:basedOn w:val="a"/>
    <w:link w:val="a5"/>
    <w:uiPriority w:val="99"/>
    <w:semiHidden/>
    <w:unhideWhenUsed/>
    <w:rsid w:val="005F404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045"/>
    <w:rPr>
      <w:rFonts w:ascii="Tahoma" w:hAnsi="Tahoma" w:cs="Tahoma"/>
      <w:sz w:val="16"/>
      <w:szCs w:val="16"/>
    </w:rPr>
  </w:style>
  <w:style w:type="character" w:customStyle="1" w:styleId="220">
    <w:name w:val="Заголовок №2 (2)_"/>
    <w:basedOn w:val="a0"/>
    <w:link w:val="221"/>
    <w:rsid w:val="0008440C"/>
    <w:rPr>
      <w:rFonts w:eastAsia="Times New Roman" w:cs="Times New Roman"/>
      <w:b/>
      <w:bCs/>
      <w:shd w:val="clear" w:color="auto" w:fill="FFFFFF"/>
    </w:rPr>
  </w:style>
  <w:style w:type="paragraph" w:customStyle="1" w:styleId="221">
    <w:name w:val="Заголовок №2 (2)"/>
    <w:basedOn w:val="a"/>
    <w:link w:val="220"/>
    <w:rsid w:val="0008440C"/>
    <w:pPr>
      <w:widowControl w:val="0"/>
      <w:shd w:val="clear" w:color="auto" w:fill="FFFFFF"/>
      <w:spacing w:after="240" w:line="0" w:lineRule="atLeast"/>
      <w:ind w:firstLine="520"/>
      <w:outlineLvl w:val="1"/>
    </w:pPr>
    <w:rPr>
      <w:rFonts w:eastAsia="Times New Roman" w:cs="Times New Roman"/>
      <w:b/>
      <w:bCs/>
    </w:rPr>
  </w:style>
  <w:style w:type="character" w:customStyle="1" w:styleId="211pt0pt">
    <w:name w:val="Основной текст (2) + 11 pt;Полужирный;Интервал 0 pt"/>
    <w:basedOn w:val="20"/>
    <w:rsid w:val="005F68F8"/>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2TrebuchetMS11pt0pt">
    <w:name w:val="Основной текст (2) + Trebuchet MS;11 pt;Курсив;Малые прописные;Интервал 0 pt"/>
    <w:basedOn w:val="20"/>
    <w:rsid w:val="001B15D0"/>
    <w:rPr>
      <w:rFonts w:ascii="Trebuchet MS" w:eastAsia="Trebuchet MS" w:hAnsi="Trebuchet MS" w:cs="Trebuchet MS"/>
      <w:b w:val="0"/>
      <w:bCs w:val="0"/>
      <w:i/>
      <w:iCs/>
      <w:smallCaps/>
      <w:strike w:val="0"/>
      <w:color w:val="000000"/>
      <w:spacing w:val="-10"/>
      <w:w w:val="100"/>
      <w:position w:val="0"/>
      <w:sz w:val="22"/>
      <w:szCs w:val="22"/>
      <w:u w:val="none"/>
      <w:lang w:val="ru-RU" w:eastAsia="ru-RU" w:bidi="ru-RU"/>
    </w:rPr>
  </w:style>
  <w:style w:type="character" w:customStyle="1" w:styleId="2TrebuchetMS16pt">
    <w:name w:val="Основной текст (2) + Trebuchet MS;16 pt;Полужирный"/>
    <w:basedOn w:val="20"/>
    <w:rsid w:val="001B15D0"/>
    <w:rPr>
      <w:rFonts w:ascii="Trebuchet MS" w:eastAsia="Trebuchet MS" w:hAnsi="Trebuchet MS" w:cs="Trebuchet MS"/>
      <w:b/>
      <w:bCs/>
      <w:i w:val="0"/>
      <w:iCs w:val="0"/>
      <w:smallCaps w:val="0"/>
      <w:strike w:val="0"/>
      <w:color w:val="000000"/>
      <w:spacing w:val="0"/>
      <w:w w:val="100"/>
      <w:position w:val="0"/>
      <w:sz w:val="32"/>
      <w:szCs w:val="32"/>
      <w:u w:val="none"/>
      <w:lang w:val="ru-RU" w:eastAsia="ru-RU" w:bidi="ru-RU"/>
    </w:rPr>
  </w:style>
  <w:style w:type="character" w:customStyle="1" w:styleId="2TrebuchetMS9pt">
    <w:name w:val="Основной текст (2) + Trebuchet MS;9 pt"/>
    <w:basedOn w:val="20"/>
    <w:rsid w:val="001B15D0"/>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4">
    <w:name w:val="Заголовок №4_"/>
    <w:basedOn w:val="a0"/>
    <w:link w:val="40"/>
    <w:rsid w:val="00884D39"/>
    <w:rPr>
      <w:rFonts w:eastAsia="Times New Roman" w:cs="Times New Roman"/>
      <w:b/>
      <w:bCs/>
      <w:shd w:val="clear" w:color="auto" w:fill="FFFFFF"/>
    </w:rPr>
  </w:style>
  <w:style w:type="paragraph" w:customStyle="1" w:styleId="40">
    <w:name w:val="Заголовок №4"/>
    <w:basedOn w:val="a"/>
    <w:link w:val="4"/>
    <w:rsid w:val="00884D39"/>
    <w:pPr>
      <w:widowControl w:val="0"/>
      <w:shd w:val="clear" w:color="auto" w:fill="FFFFFF"/>
      <w:spacing w:line="317" w:lineRule="exact"/>
      <w:ind w:firstLine="0"/>
      <w:outlineLvl w:val="3"/>
    </w:pPr>
    <w:rPr>
      <w:rFonts w:eastAsia="Times New Roman" w:cs="Times New Roman"/>
      <w:b/>
      <w:bCs/>
    </w:rPr>
  </w:style>
  <w:style w:type="character" w:customStyle="1" w:styleId="100">
    <w:name w:val="Основной текст (10)_"/>
    <w:basedOn w:val="a0"/>
    <w:link w:val="101"/>
    <w:rsid w:val="00884D39"/>
    <w:rPr>
      <w:rFonts w:eastAsia="Times New Roman" w:cs="Times New Roman"/>
      <w:b/>
      <w:bCs/>
      <w:shd w:val="clear" w:color="auto" w:fill="FFFFFF"/>
    </w:rPr>
  </w:style>
  <w:style w:type="paragraph" w:customStyle="1" w:styleId="101">
    <w:name w:val="Основной текст (10)"/>
    <w:basedOn w:val="a"/>
    <w:link w:val="100"/>
    <w:rsid w:val="00884D39"/>
    <w:pPr>
      <w:widowControl w:val="0"/>
      <w:shd w:val="clear" w:color="auto" w:fill="FFFFFF"/>
      <w:spacing w:line="317" w:lineRule="exact"/>
      <w:ind w:firstLine="0"/>
      <w:jc w:val="left"/>
    </w:pPr>
    <w:rPr>
      <w:rFonts w:eastAsia="Times New Roman" w:cs="Times New Roman"/>
      <w:b/>
      <w:bCs/>
    </w:rPr>
  </w:style>
  <w:style w:type="character" w:customStyle="1" w:styleId="212pt1pt">
    <w:name w:val="Основной текст (2) + 12 pt;Курсив;Малые прописные;Интервал 1 pt"/>
    <w:basedOn w:val="20"/>
    <w:rsid w:val="00E70FA6"/>
    <w:rPr>
      <w:rFonts w:ascii="Times New Roman" w:eastAsia="Times New Roman" w:hAnsi="Times New Roman" w:cs="Times New Roman"/>
      <w:b w:val="0"/>
      <w:bCs w:val="0"/>
      <w:i/>
      <w:iCs/>
      <w:smallCaps/>
      <w:strike w:val="0"/>
      <w:color w:val="000000"/>
      <w:spacing w:val="20"/>
      <w:w w:val="100"/>
      <w:position w:val="0"/>
      <w:sz w:val="24"/>
      <w:szCs w:val="24"/>
      <w:u w:val="none"/>
      <w:lang w:val="ru-RU" w:eastAsia="ru-RU" w:bidi="ru-RU"/>
    </w:rPr>
  </w:style>
  <w:style w:type="character" w:customStyle="1" w:styleId="6">
    <w:name w:val="Заголовок №6_"/>
    <w:basedOn w:val="a0"/>
    <w:link w:val="60"/>
    <w:rsid w:val="00124E7D"/>
    <w:rPr>
      <w:rFonts w:eastAsia="Times New Roman" w:cs="Times New Roman"/>
      <w:b/>
      <w:bCs/>
      <w:shd w:val="clear" w:color="auto" w:fill="FFFFFF"/>
    </w:rPr>
  </w:style>
  <w:style w:type="paragraph" w:customStyle="1" w:styleId="60">
    <w:name w:val="Заголовок №6"/>
    <w:basedOn w:val="a"/>
    <w:link w:val="6"/>
    <w:rsid w:val="00124E7D"/>
    <w:pPr>
      <w:widowControl w:val="0"/>
      <w:shd w:val="clear" w:color="auto" w:fill="FFFFFF"/>
      <w:spacing w:before="600" w:line="322" w:lineRule="exact"/>
      <w:ind w:firstLine="0"/>
      <w:outlineLvl w:val="5"/>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E2B6A"/>
    <w:rPr>
      <w:rFonts w:eastAsia="Times New Roman" w:cs="Times New Roman"/>
      <w:b/>
      <w:bCs/>
      <w:shd w:val="clear" w:color="auto" w:fill="FFFFFF"/>
    </w:rPr>
  </w:style>
  <w:style w:type="character" w:customStyle="1" w:styleId="1">
    <w:name w:val="Заголовок №1_"/>
    <w:basedOn w:val="a0"/>
    <w:link w:val="10"/>
    <w:rsid w:val="00BE2B6A"/>
    <w:rPr>
      <w:rFonts w:eastAsia="Times New Roman" w:cs="Times New Roman"/>
      <w:b/>
      <w:bCs/>
      <w:shd w:val="clear" w:color="auto" w:fill="FFFFFF"/>
    </w:rPr>
  </w:style>
  <w:style w:type="character" w:customStyle="1" w:styleId="2">
    <w:name w:val="Основной текст (2) + Полужирный"/>
    <w:basedOn w:val="a0"/>
    <w:rsid w:val="00BE2B6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BE2B6A"/>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BE2B6A"/>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rsid w:val="005F404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sid w:val="005F4045"/>
    <w:rPr>
      <w:rFonts w:eastAsia="Times New Roman" w:cs="Times New Roman"/>
      <w:b/>
      <w:bCs/>
      <w:sz w:val="26"/>
      <w:szCs w:val="26"/>
      <w:shd w:val="clear" w:color="auto" w:fill="FFFFFF"/>
    </w:rPr>
  </w:style>
  <w:style w:type="character" w:customStyle="1" w:styleId="23">
    <w:name w:val="Основной текст (2)"/>
    <w:basedOn w:val="20"/>
    <w:rsid w:val="005F404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 (2) + Курсив"/>
    <w:basedOn w:val="20"/>
    <w:rsid w:val="005F404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5pt1pt">
    <w:name w:val="Основной текст (2) + 9;5 pt;Полужирный;Интервал 1 pt"/>
    <w:basedOn w:val="20"/>
    <w:rsid w:val="005F4045"/>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25">
    <w:name w:val="Основной текст (2) + Малые прописные"/>
    <w:basedOn w:val="20"/>
    <w:rsid w:val="005F4045"/>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212pt">
    <w:name w:val="Основной текст (2) + 12 pt;Малые прописные"/>
    <w:basedOn w:val="20"/>
    <w:rsid w:val="005F4045"/>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12pt0">
    <w:name w:val="Основной текст (2) + 12 pt"/>
    <w:basedOn w:val="20"/>
    <w:rsid w:val="005F404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0"/>
    <w:rsid w:val="005F404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LucidaSansUnicode12pt">
    <w:name w:val="Основной текст (2) + Lucida Sans Unicode;12 pt;Полужирный"/>
    <w:basedOn w:val="20"/>
    <w:rsid w:val="005F4045"/>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en-US" w:eastAsia="en-US" w:bidi="en-US"/>
    </w:rPr>
  </w:style>
  <w:style w:type="paragraph" w:customStyle="1" w:styleId="22">
    <w:name w:val="Заголовок №2"/>
    <w:basedOn w:val="a"/>
    <w:link w:val="21"/>
    <w:rsid w:val="005F4045"/>
    <w:pPr>
      <w:widowControl w:val="0"/>
      <w:shd w:val="clear" w:color="auto" w:fill="FFFFFF"/>
      <w:spacing w:before="240" w:after="120" w:line="0" w:lineRule="atLeast"/>
      <w:ind w:firstLine="0"/>
      <w:jc w:val="center"/>
      <w:outlineLvl w:val="1"/>
    </w:pPr>
    <w:rPr>
      <w:rFonts w:eastAsia="Times New Roman" w:cs="Times New Roman"/>
      <w:b/>
      <w:bCs/>
      <w:sz w:val="26"/>
      <w:szCs w:val="26"/>
    </w:rPr>
  </w:style>
  <w:style w:type="character" w:styleId="a3">
    <w:name w:val="Placeholder Text"/>
    <w:basedOn w:val="a0"/>
    <w:uiPriority w:val="99"/>
    <w:semiHidden/>
    <w:rsid w:val="005F4045"/>
    <w:rPr>
      <w:color w:val="808080"/>
    </w:rPr>
  </w:style>
  <w:style w:type="paragraph" w:styleId="a4">
    <w:name w:val="Balloon Text"/>
    <w:basedOn w:val="a"/>
    <w:link w:val="a5"/>
    <w:uiPriority w:val="99"/>
    <w:semiHidden/>
    <w:unhideWhenUsed/>
    <w:rsid w:val="005F404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045"/>
    <w:rPr>
      <w:rFonts w:ascii="Tahoma" w:hAnsi="Tahoma" w:cs="Tahoma"/>
      <w:sz w:val="16"/>
      <w:szCs w:val="16"/>
    </w:rPr>
  </w:style>
  <w:style w:type="character" w:customStyle="1" w:styleId="220">
    <w:name w:val="Заголовок №2 (2)_"/>
    <w:basedOn w:val="a0"/>
    <w:link w:val="221"/>
    <w:rsid w:val="0008440C"/>
    <w:rPr>
      <w:rFonts w:eastAsia="Times New Roman" w:cs="Times New Roman"/>
      <w:b/>
      <w:bCs/>
      <w:shd w:val="clear" w:color="auto" w:fill="FFFFFF"/>
    </w:rPr>
  </w:style>
  <w:style w:type="paragraph" w:customStyle="1" w:styleId="221">
    <w:name w:val="Заголовок №2 (2)"/>
    <w:basedOn w:val="a"/>
    <w:link w:val="220"/>
    <w:rsid w:val="0008440C"/>
    <w:pPr>
      <w:widowControl w:val="0"/>
      <w:shd w:val="clear" w:color="auto" w:fill="FFFFFF"/>
      <w:spacing w:after="240" w:line="0" w:lineRule="atLeast"/>
      <w:ind w:firstLine="520"/>
      <w:outlineLvl w:val="1"/>
    </w:pPr>
    <w:rPr>
      <w:rFonts w:eastAsia="Times New Roman" w:cs="Times New Roman"/>
      <w:b/>
      <w:bCs/>
    </w:rPr>
  </w:style>
  <w:style w:type="character" w:customStyle="1" w:styleId="211pt0pt">
    <w:name w:val="Основной текст (2) + 11 pt;Полужирный;Интервал 0 pt"/>
    <w:basedOn w:val="20"/>
    <w:rsid w:val="005F68F8"/>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2TrebuchetMS11pt0pt">
    <w:name w:val="Основной текст (2) + Trebuchet MS;11 pt;Курсив;Малые прописные;Интервал 0 pt"/>
    <w:basedOn w:val="20"/>
    <w:rsid w:val="001B15D0"/>
    <w:rPr>
      <w:rFonts w:ascii="Trebuchet MS" w:eastAsia="Trebuchet MS" w:hAnsi="Trebuchet MS" w:cs="Trebuchet MS"/>
      <w:b w:val="0"/>
      <w:bCs w:val="0"/>
      <w:i/>
      <w:iCs/>
      <w:smallCaps/>
      <w:strike w:val="0"/>
      <w:color w:val="000000"/>
      <w:spacing w:val="-10"/>
      <w:w w:val="100"/>
      <w:position w:val="0"/>
      <w:sz w:val="22"/>
      <w:szCs w:val="22"/>
      <w:u w:val="none"/>
      <w:lang w:val="ru-RU" w:eastAsia="ru-RU" w:bidi="ru-RU"/>
    </w:rPr>
  </w:style>
  <w:style w:type="character" w:customStyle="1" w:styleId="2TrebuchetMS16pt">
    <w:name w:val="Основной текст (2) + Trebuchet MS;16 pt;Полужирный"/>
    <w:basedOn w:val="20"/>
    <w:rsid w:val="001B15D0"/>
    <w:rPr>
      <w:rFonts w:ascii="Trebuchet MS" w:eastAsia="Trebuchet MS" w:hAnsi="Trebuchet MS" w:cs="Trebuchet MS"/>
      <w:b/>
      <w:bCs/>
      <w:i w:val="0"/>
      <w:iCs w:val="0"/>
      <w:smallCaps w:val="0"/>
      <w:strike w:val="0"/>
      <w:color w:val="000000"/>
      <w:spacing w:val="0"/>
      <w:w w:val="100"/>
      <w:position w:val="0"/>
      <w:sz w:val="32"/>
      <w:szCs w:val="32"/>
      <w:u w:val="none"/>
      <w:lang w:val="ru-RU" w:eastAsia="ru-RU" w:bidi="ru-RU"/>
    </w:rPr>
  </w:style>
  <w:style w:type="character" w:customStyle="1" w:styleId="2TrebuchetMS9pt">
    <w:name w:val="Основной текст (2) + Trebuchet MS;9 pt"/>
    <w:basedOn w:val="20"/>
    <w:rsid w:val="001B15D0"/>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4">
    <w:name w:val="Заголовок №4_"/>
    <w:basedOn w:val="a0"/>
    <w:link w:val="40"/>
    <w:rsid w:val="00884D39"/>
    <w:rPr>
      <w:rFonts w:eastAsia="Times New Roman" w:cs="Times New Roman"/>
      <w:b/>
      <w:bCs/>
      <w:shd w:val="clear" w:color="auto" w:fill="FFFFFF"/>
    </w:rPr>
  </w:style>
  <w:style w:type="paragraph" w:customStyle="1" w:styleId="40">
    <w:name w:val="Заголовок №4"/>
    <w:basedOn w:val="a"/>
    <w:link w:val="4"/>
    <w:rsid w:val="00884D39"/>
    <w:pPr>
      <w:widowControl w:val="0"/>
      <w:shd w:val="clear" w:color="auto" w:fill="FFFFFF"/>
      <w:spacing w:line="317" w:lineRule="exact"/>
      <w:ind w:firstLine="0"/>
      <w:outlineLvl w:val="3"/>
    </w:pPr>
    <w:rPr>
      <w:rFonts w:eastAsia="Times New Roman" w:cs="Times New Roman"/>
      <w:b/>
      <w:bCs/>
    </w:rPr>
  </w:style>
  <w:style w:type="character" w:customStyle="1" w:styleId="100">
    <w:name w:val="Основной текст (10)_"/>
    <w:basedOn w:val="a0"/>
    <w:link w:val="101"/>
    <w:rsid w:val="00884D39"/>
    <w:rPr>
      <w:rFonts w:eastAsia="Times New Roman" w:cs="Times New Roman"/>
      <w:b/>
      <w:bCs/>
      <w:shd w:val="clear" w:color="auto" w:fill="FFFFFF"/>
    </w:rPr>
  </w:style>
  <w:style w:type="paragraph" w:customStyle="1" w:styleId="101">
    <w:name w:val="Основной текст (10)"/>
    <w:basedOn w:val="a"/>
    <w:link w:val="100"/>
    <w:rsid w:val="00884D39"/>
    <w:pPr>
      <w:widowControl w:val="0"/>
      <w:shd w:val="clear" w:color="auto" w:fill="FFFFFF"/>
      <w:spacing w:line="317" w:lineRule="exact"/>
      <w:ind w:firstLine="0"/>
      <w:jc w:val="left"/>
    </w:pPr>
    <w:rPr>
      <w:rFonts w:eastAsia="Times New Roman" w:cs="Times New Roman"/>
      <w:b/>
      <w:bCs/>
    </w:rPr>
  </w:style>
  <w:style w:type="character" w:customStyle="1" w:styleId="212pt1pt">
    <w:name w:val="Основной текст (2) + 12 pt;Курсив;Малые прописные;Интервал 1 pt"/>
    <w:basedOn w:val="20"/>
    <w:rsid w:val="00E70FA6"/>
    <w:rPr>
      <w:rFonts w:ascii="Times New Roman" w:eastAsia="Times New Roman" w:hAnsi="Times New Roman" w:cs="Times New Roman"/>
      <w:b w:val="0"/>
      <w:bCs w:val="0"/>
      <w:i/>
      <w:iCs/>
      <w:smallCaps/>
      <w:strike w:val="0"/>
      <w:color w:val="000000"/>
      <w:spacing w:val="20"/>
      <w:w w:val="100"/>
      <w:position w:val="0"/>
      <w:sz w:val="24"/>
      <w:szCs w:val="24"/>
      <w:u w:val="none"/>
      <w:lang w:val="ru-RU" w:eastAsia="ru-RU" w:bidi="ru-RU"/>
    </w:rPr>
  </w:style>
  <w:style w:type="character" w:customStyle="1" w:styleId="6">
    <w:name w:val="Заголовок №6_"/>
    <w:basedOn w:val="a0"/>
    <w:link w:val="60"/>
    <w:rsid w:val="00124E7D"/>
    <w:rPr>
      <w:rFonts w:eastAsia="Times New Roman" w:cs="Times New Roman"/>
      <w:b/>
      <w:bCs/>
      <w:shd w:val="clear" w:color="auto" w:fill="FFFFFF"/>
    </w:rPr>
  </w:style>
  <w:style w:type="paragraph" w:customStyle="1" w:styleId="60">
    <w:name w:val="Заголовок №6"/>
    <w:basedOn w:val="a"/>
    <w:link w:val="6"/>
    <w:rsid w:val="00124E7D"/>
    <w:pPr>
      <w:widowControl w:val="0"/>
      <w:shd w:val="clear" w:color="auto" w:fill="FFFFFF"/>
      <w:spacing w:before="600" w:line="322" w:lineRule="exact"/>
      <w:ind w:firstLine="0"/>
      <w:outlineLvl w:val="5"/>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2021-09-27T16:00:00Z</dcterms:created>
  <dcterms:modified xsi:type="dcterms:W3CDTF">2022-01-15T18:05:00Z</dcterms:modified>
</cp:coreProperties>
</file>